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5BB25" w14:textId="5DF6E5FA" w:rsid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622BA908" w14:textId="101BCF38" w:rsidR="00596A41" w:rsidRDefault="00596A41" w:rsidP="00596A41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물리학실험</w:t>
      </w:r>
      <w:r w:rsidR="004C22B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 xml:space="preserve">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1</w:t>
      </w:r>
      <w:r w:rsidR="004C22B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 xml:space="preserve">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(0</w:t>
      </w:r>
      <w:r w:rsidR="00F01C3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OO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)</w:t>
      </w:r>
    </w:p>
    <w:p w14:paraId="79AC0880" w14:textId="26AF730A" w:rsidR="00B46D9D" w:rsidRPr="00596A41" w:rsidRDefault="00B46D9D" w:rsidP="00B46D9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이</w:t>
      </w:r>
      <w:r w:rsidR="00F01C3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O</w:t>
      </w:r>
      <w:r w:rsidR="00F01C3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 조교님</w:t>
      </w:r>
    </w:p>
    <w:p w14:paraId="63E1A2B3" w14:textId="77777777" w:rsidR="00596A41" w:rsidRDefault="00596A41" w:rsidP="00EA1386">
      <w:pPr>
        <w:wordWrap/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535CFC29" w14:textId="2033C864" w:rsidR="0019152D" w:rsidRDefault="006F382C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자이로스코프</w:t>
      </w:r>
      <w:r w:rsidR="0019152D"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 실험</w:t>
      </w:r>
    </w:p>
    <w:p w14:paraId="0AC8E0B2" w14:textId="77777777" w:rsidR="004C325F" w:rsidRPr="00596A41" w:rsidRDefault="004C325F" w:rsidP="00155DA4">
      <w:pPr>
        <w:wordWrap/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CC0ECD3" w14:textId="104A431B" w:rsidR="00596A41" w:rsidRP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0BFD1E61" w14:textId="46D042C9" w:rsid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3E9EEEBD" w14:textId="77777777" w:rsidR="000E3126" w:rsidRPr="00596A41" w:rsidRDefault="000E3126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2C2A9D62" w14:textId="77777777" w:rsidR="00596A41" w:rsidRP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B2411A8" w14:textId="77CB0DFA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공과대학 컴퓨터공학부</w:t>
      </w:r>
    </w:p>
    <w:p w14:paraId="43E41C8B" w14:textId="75BD3AC4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2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020-</w:t>
      </w:r>
      <w:r w:rsidR="00F01C3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OOOOO</w:t>
      </w:r>
    </w:p>
    <w:p w14:paraId="30D89295" w14:textId="1CEB9DCF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윤교준</w:t>
      </w:r>
    </w:p>
    <w:p w14:paraId="1611CEDD" w14:textId="4439C4C2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73E2376" w14:textId="61EBDA8A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2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020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년 </w:t>
      </w:r>
      <w:r w:rsidR="00340232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5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월 </w:t>
      </w:r>
      <w:r w:rsidR="007B1ED0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2</w:t>
      </w:r>
      <w:r w:rsidR="0039511F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2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일</w:t>
      </w:r>
    </w:p>
    <w:p w14:paraId="67236F5E" w14:textId="77777777" w:rsidR="00471235" w:rsidRDefault="00471235">
      <w:pPr>
        <w:widowControl/>
        <w:wordWrap/>
        <w:autoSpaceDE/>
        <w:autoSpaceDN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  <w:br w:type="page"/>
      </w:r>
    </w:p>
    <w:p w14:paraId="4ECCB462" w14:textId="0D87074A" w:rsidR="00970DF6" w:rsidRDefault="00FB0B8C" w:rsidP="00965BF2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lastRenderedPageBreak/>
        <w:t>자이로스코프</w:t>
      </w:r>
      <w:r w:rsidR="00327569"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t xml:space="preserve"> 실험</w:t>
      </w:r>
    </w:p>
    <w:p w14:paraId="55CFBCB2" w14:textId="30FE8D26" w:rsidR="00C33DFC" w:rsidRPr="005A588B" w:rsidRDefault="00F04685" w:rsidP="005A588B">
      <w:pPr>
        <w:wordWrap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토크와 각운동량</w:t>
      </w:r>
    </w:p>
    <w:p w14:paraId="1D86E41D" w14:textId="77777777" w:rsidR="00C33DFC" w:rsidRPr="00162EAE" w:rsidRDefault="00C33DFC" w:rsidP="00C33DFC">
      <w:pPr>
        <w:wordWrap/>
        <w:spacing w:after="0" w:line="276" w:lineRule="auto"/>
        <w:ind w:left="800" w:right="800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/>
          <w:color w:val="000000"/>
          <w:kern w:val="0"/>
          <w:sz w:val="18"/>
          <w:szCs w:val="18"/>
        </w:rPr>
        <w:t>Abstract</w:t>
      </w:r>
    </w:p>
    <w:p w14:paraId="5AE9F224" w14:textId="490B6F76" w:rsidR="00C33DFC" w:rsidRPr="00162EAE" w:rsidRDefault="00383A9C" w:rsidP="008C6099">
      <w:pPr>
        <w:spacing w:after="0" w:line="276" w:lineRule="auto"/>
        <w:ind w:left="800" w:right="8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w:r w:rsidR="00E46135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본 실험에서는 </w:t>
      </w:r>
      <w:r w:rsidR="00260C57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토크와 각운동량의 개념을 활용하여</w:t>
      </w:r>
      <w:r w:rsidR="00260C57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, </w:t>
      </w:r>
      <w:proofErr w:type="spellStart"/>
      <w:r w:rsidR="00260C57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자이로스코프의</w:t>
      </w:r>
      <w:proofErr w:type="spellEnd"/>
      <w:r w:rsidR="00260C57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세차 운동과 </w:t>
      </w:r>
      <w:proofErr w:type="spellStart"/>
      <w:r w:rsidR="00B87976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장동</w:t>
      </w:r>
      <w:proofErr w:type="spellEnd"/>
      <w:r w:rsidR="00B87976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운동</w:t>
      </w:r>
      <w:r w:rsidR="00C516D6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을 관찰하</w:t>
      </w:r>
      <w:r w:rsidR="008E7AA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고,</w:t>
      </w:r>
      <w:r w:rsidR="008E7AA1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8E7AA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이를 이론적으로 설명하여 보았다.</w:t>
      </w:r>
      <w:r w:rsidR="001B413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2178DE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다양한 초기 조건을 주었을 때,</w:t>
      </w:r>
      <w:r w:rsidR="002178DE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2178DE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관성 바퀴가 어떤 운동을 하는지에 대하여 분석하였다</w:t>
      </w:r>
      <w:r w:rsidR="00EE26E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.</w:t>
      </w:r>
      <w:r w:rsidR="00A7529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E22CF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측정</w:t>
      </w:r>
      <w:r w:rsidR="00E22CF1" w:rsidRPr="00B01222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값</w:t>
      </w:r>
      <w:r w:rsidR="00E22CF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은</w:t>
      </w:r>
      <w:r w:rsidR="00E22CF1" w:rsidRPr="00B01222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특정 조건 아래에서 </w:t>
      </w:r>
      <w:proofErr w:type="spellStart"/>
      <w:r w:rsidR="00E22CF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예상값과</w:t>
      </w:r>
      <w:proofErr w:type="spellEnd"/>
      <w:r w:rsidR="00E22CF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w:r w:rsidR="00E22CF1" w:rsidRPr="00B01222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5% 이내의 오차를 가</w:t>
      </w:r>
      <w:r w:rsidR="00E22CF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졌으며,</w:t>
      </w:r>
      <w:r w:rsidR="00E22CF1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E22CF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이론을 실험적으로 검증할 수 있었다</w:t>
      </w:r>
      <w:r w:rsidR="00E22CF1" w:rsidRPr="00B01222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. </w:t>
      </w:r>
      <w:r w:rsidR="00B01222" w:rsidRPr="00B01222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이론적 분석의 한계, 측정 오차 및 장치의 한계 등을 오차 원인으로 제시하였다.</w:t>
      </w:r>
    </w:p>
    <w:p w14:paraId="51A4BFC5" w14:textId="77777777" w:rsidR="00141680" w:rsidRPr="00162EAE" w:rsidRDefault="00141680" w:rsidP="00404702">
      <w:pPr>
        <w:wordWrap/>
        <w:spacing w:after="0" w:line="384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85DC4BB" w14:textId="77777777" w:rsidR="00C33DFC" w:rsidRPr="00162EAE" w:rsidRDefault="00C33DFC" w:rsidP="00C33DFC">
      <w:pPr>
        <w:spacing w:after="0" w:line="384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sectPr w:rsidR="00C33DFC" w:rsidRPr="00162EA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0050FD73" w14:textId="7FF16A21" w:rsidR="00C33DFC" w:rsidRPr="000C724B" w:rsidRDefault="00AF4918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1</w:t>
      </w:r>
      <w:r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 w:rsidR="00CF4650"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서론</w:t>
      </w:r>
    </w:p>
    <w:p w14:paraId="3E17CB24" w14:textId="77777777" w:rsidR="00AF4918" w:rsidRPr="00162EAE" w:rsidRDefault="00AF4918" w:rsidP="001E1456">
      <w:pPr>
        <w:pStyle w:val="a5"/>
        <w:numPr>
          <w:ilvl w:val="1"/>
          <w:numId w:val="3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실험 목적</w:t>
      </w:r>
    </w:p>
    <w:p w14:paraId="6C92006D" w14:textId="713834B8" w:rsidR="00C33DFC" w:rsidRDefault="00BF6AD2" w:rsidP="0022343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11BC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전통 놀이인 팽이 치기는 팽이의 옆면을 줄로 강하게 내려치면서,</w:t>
      </w:r>
      <w:r w:rsidR="00F11BC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11BC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누구의 팽이가 더 오랫동안 도는 지를 겨루는 놀이다.</w:t>
      </w:r>
      <w:r w:rsidR="00F11BC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11BC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여기서 팽이의 옆으로 힘이 가해짐에도 불구하고 팽이는 넘어지지 않으며 회전한다.</w:t>
      </w:r>
      <w:r w:rsidR="00F11BC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11BC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현상은 자이로스코프 실험을 통하여 그 원리를 설명할 수 있다.</w:t>
      </w:r>
      <w:r w:rsidR="003E46B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E46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실험은 </w:t>
      </w:r>
      <w:proofErr w:type="spellStart"/>
      <w:r w:rsidR="003E46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자이로스코프의</w:t>
      </w:r>
      <w:proofErr w:type="spellEnd"/>
      <w:r w:rsidR="003E46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세차 운동을 </w:t>
      </w:r>
      <w:r w:rsidR="00F33BD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관찰하고</w:t>
      </w:r>
      <w:r w:rsidR="00F33BD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F33BD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토크 및 각운동량의 개념을 이용하여 이러한 회전 운동을 이론적으로 설명한다.</w:t>
      </w:r>
    </w:p>
    <w:p w14:paraId="1CA0E21A" w14:textId="77777777" w:rsidR="0022343D" w:rsidRPr="00162EAE" w:rsidRDefault="0022343D" w:rsidP="0022343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827508E" w14:textId="1D3D1CBF" w:rsidR="00C33DFC" w:rsidRDefault="00CB33E2" w:rsidP="001E1456">
      <w:pPr>
        <w:pStyle w:val="a5"/>
        <w:numPr>
          <w:ilvl w:val="1"/>
          <w:numId w:val="3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이론적 배경</w:t>
      </w:r>
    </w:p>
    <w:p w14:paraId="4C8490B2" w14:textId="31E5DB4F" w:rsidR="00585302" w:rsidRPr="00585302" w:rsidRDefault="00585302" w:rsidP="0058530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C83574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토크 및 각운동량</w:t>
      </w:r>
    </w:p>
    <w:p w14:paraId="54DF4905" w14:textId="65E95B94" w:rsidR="00170F28" w:rsidRPr="00D31BC1" w:rsidRDefault="00204524" w:rsidP="00936CD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936CD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토크는 회전 운동을 하는 물체에 관한 </w:t>
      </w:r>
      <w:proofErr w:type="spellStart"/>
      <w:r w:rsidR="00936CD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물리량이다</w:t>
      </w:r>
      <w:proofErr w:type="spellEnd"/>
      <w:r w:rsidR="00936CD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 w:rsidR="00936CD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67AE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작용점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</m:acc>
      </m:oMath>
      <w:r w:rsidR="00167AE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 힘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</m:acc>
      </m:oMath>
      <w:r w:rsidR="00167AE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작용하면 토크는</w:t>
      </w:r>
      <w:r w:rsidR="00D31BC1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τ</m:t>
              </m:r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F</m:t>
              </m:r>
            </m:e>
          </m:acc>
        </m:oMath>
      </m:oMathPara>
    </w:p>
    <w:p w14:paraId="446B243E" w14:textId="69AD631E" w:rsidR="00D31BC1" w:rsidRPr="0073632C" w:rsidRDefault="00D31BC1" w:rsidP="00936CD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정의된다.</w:t>
      </w:r>
      <w:r w:rsidR="00FB1F7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B1F7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 운동에서 토크는,</w:t>
      </w:r>
      <w:r w:rsidR="00FB1F7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B1F7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병진 운동에서 힘과 의미가 비슷하다.</w:t>
      </w:r>
      <w:r w:rsidR="00FB1F7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B37B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</w:t>
      </w:r>
      <w:r w:rsidR="00AB37B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B37B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개념을 확장하여,</w:t>
      </w:r>
      <w:r w:rsidR="00AB37B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B37B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병진 운동에서 운동량을 회전 운동에서 각운동량에 대응할 수 있다.</w:t>
      </w:r>
      <w:r w:rsidR="00AB37B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B37B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즉,</w:t>
      </w:r>
      <w:r w:rsidR="00AB37B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B37B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 운동을 하는 물체의 각운동량은</w:t>
      </w:r>
      <m:oMath>
        <m:r>
          <m:rPr>
            <m:sty m:val="p"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w:br/>
        </m:r>
      </m:oMath>
      <m:oMathPara>
        <m:oMath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L</m:t>
              </m:r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p</m:t>
              </m:r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=m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</m:e>
          </m:acc>
        </m:oMath>
      </m:oMathPara>
    </w:p>
    <w:p w14:paraId="3BC0676A" w14:textId="7BE778D7" w:rsidR="0073632C" w:rsidRDefault="0073632C" w:rsidP="00936CD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정의된다.</w:t>
      </w:r>
      <w:r w:rsidR="005E6E2A">
        <w:rPr>
          <w:rFonts w:ascii="함초롬바탕" w:eastAsia="함초롬바탕" w:hAnsi="함초롬바탕" w:cs="함초롬바탕"/>
          <w:color w:val="000000"/>
          <w:kern w:val="0"/>
          <w:szCs w:val="20"/>
        </w:rPr>
        <w:t>[1]</w:t>
      </w:r>
    </w:p>
    <w:p w14:paraId="762E00BF" w14:textId="2671C433" w:rsidR="00CA61E8" w:rsidRDefault="00CA61E8" w:rsidP="00936CD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회전 운동을 하는 물체에 </w:t>
      </w:r>
      <w:r w:rsidR="000A6CB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토크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τ</m:t>
            </m:r>
          </m:e>
        </m:acc>
      </m:oMath>
      <w:r w:rsidR="00D477C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작용한다면</w:t>
      </w:r>
    </w:p>
    <w:p w14:paraId="7580A999" w14:textId="037F7874" w:rsidR="00433C58" w:rsidRPr="00433C58" w:rsidRDefault="00F01C31" w:rsidP="00936CD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τ</m:t>
              </m:r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F</m:t>
              </m:r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=m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a</m:t>
              </m:r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=m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×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acc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</m:acc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dt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+m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acc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r</m:t>
                  </m:r>
                </m:e>
              </m:acc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dt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acc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L</m:t>
                  </m:r>
                </m:e>
              </m:acc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dt</m:t>
              </m:r>
            </m:den>
          </m:f>
        </m:oMath>
      </m:oMathPara>
    </w:p>
    <w:p w14:paraId="0FE7495A" w14:textId="09E99988" w:rsidR="00723B95" w:rsidRPr="00EA2613" w:rsidRDefault="00433C58" w:rsidP="00723B9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이므로,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물체의 각운동량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</m:t>
            </m:r>
          </m:e>
        </m:acc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은 단위 시간에 대하여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τ</m:t>
            </m:r>
          </m:e>
        </m:acc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만큼 변화한다.</w:t>
      </w:r>
      <w:r w:rsidR="009B3B3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B3B3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더 나아가</w:t>
      </w:r>
      <m:oMath>
        <m:r>
          <m:rPr>
            <m:sty m:val="p"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w:br/>
        </m:r>
      </m:oMath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L=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naryPr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i</m:t>
                  </m:r>
                </m:sub>
              </m:sSub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ω</m:t>
              </m:r>
            </m:e>
          </m:nary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=Iω</m:t>
          </m:r>
        </m:oMath>
      </m:oMathPara>
    </w:p>
    <w:p w14:paraId="4C3C9BB5" w14:textId="552F451C" w:rsidR="00433C58" w:rsidRDefault="00723B95" w:rsidP="00936CD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관성 모멘트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식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p=mv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질량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의미가 유사하다.</w:t>
      </w:r>
      <w:r w:rsidR="00FC4492">
        <w:rPr>
          <w:rFonts w:ascii="함초롬바탕" w:eastAsia="함초롬바탕" w:hAnsi="함초롬바탕" w:cs="함초롬바탕"/>
          <w:color w:val="000000"/>
          <w:kern w:val="0"/>
          <w:szCs w:val="20"/>
        </w:rPr>
        <w:t>[1]</w:t>
      </w:r>
    </w:p>
    <w:p w14:paraId="260A72E6" w14:textId="77777777" w:rsidR="00DF4FF6" w:rsidRDefault="00DF4FF6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3F1471A" w14:textId="521545AE" w:rsidR="00A440F9" w:rsidRDefault="00A440F9" w:rsidP="00A440F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-2-</w:t>
      </w:r>
      <w:r w:rsidR="004E063B"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F0731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자이로스코프 세차 운동</w:t>
      </w:r>
    </w:p>
    <w:p w14:paraId="3AB7443C" w14:textId="78A8F565" w:rsidR="00193716" w:rsidRPr="009C5A5E" w:rsidRDefault="007B261E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CA17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그림 </w:t>
      </w:r>
      <w:r w:rsidR="00CA178A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CA17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같이</w:t>
      </w:r>
      <w:r w:rsidR="00CA178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x</m:t>
        </m:r>
      </m:oMath>
      <w:r w:rsidR="00CA17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축 양의 방향을 자이로스코프 회전축으로 잡은 다음,</w:t>
      </w:r>
      <w:r w:rsidR="001D573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D573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축의 한 쪽 끝을 고정하며,</w:t>
      </w:r>
      <w:r w:rsidR="001D573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D573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바퀴가 회전하고 있지 않은 경우를 생각하자.</w:t>
      </w:r>
      <w:r w:rsidR="001D573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</m:acc>
      </m:oMath>
      <w:r w:rsidR="000E4C7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 중력을 의미하고,</w:t>
      </w:r>
      <w:r w:rsidR="000E4C7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</m:acc>
      </m:oMath>
      <w:r w:rsidR="000E4C7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+x</m:t>
        </m:r>
      </m:oMath>
      <w:r w:rsidR="000E4C7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방향이므로,</w:t>
      </w:r>
      <w:r w:rsidR="000E4C7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E4C7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토크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τ</m:t>
            </m:r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×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</m:acc>
      </m:oMath>
      <w:r w:rsidR="000E4C7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+y</m:t>
        </m:r>
      </m:oMath>
      <w:r w:rsidR="000E4C7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방향이다.</w:t>
      </w:r>
      <w:r w:rsidR="000E4C7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B192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고로</w:t>
      </w:r>
      <m:oMath>
        <m:r>
          <m:rPr>
            <m:sty m:val="p"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w:br/>
        </m:r>
      </m:oMath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 xml:space="preserve"> 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acc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L</m:t>
                  </m:r>
                </m:e>
              </m:acc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dt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τ</m:t>
              </m:r>
            </m:e>
          </m:acc>
        </m:oMath>
      </m:oMathPara>
    </w:p>
    <w:p w14:paraId="04DB1330" w14:textId="0C12F51E" w:rsidR="009C5A5E" w:rsidRDefault="009C5A5E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6361F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각운동량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</m:t>
            </m:r>
          </m:e>
        </m:acc>
      </m:oMath>
      <w:r w:rsidR="006361F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+y</m:t>
        </m:r>
      </m:oMath>
      <w:r w:rsidR="006361F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방향으로 증가하며,</w:t>
      </w:r>
      <w:r w:rsidR="006361F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6138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바퀴가 중력 방향으로 빠르게 회전하게 된다.</w:t>
      </w:r>
    </w:p>
    <w:p w14:paraId="4E52321A" w14:textId="235F1A34" w:rsidR="00733DFB" w:rsidRPr="00385466" w:rsidRDefault="00733DFB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그림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같이,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좌표</w:t>
      </w:r>
      <w:r w:rsidR="001F23C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계는 그림 </w:t>
      </w:r>
      <w:r w:rsidR="001F23CF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1F23C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똑같되,</w:t>
      </w:r>
      <w:r w:rsidR="001F23C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F23C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바퀴가 회전하고 있는 경우를 생각하자.</w:t>
      </w:r>
      <w:r w:rsidR="001F23C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F23C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회전에 의하여 생기는 초기 각운동량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</m:t>
            </m:r>
          </m:e>
        </m:acc>
      </m:oMath>
      <w:r w:rsidR="001F23C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</w:t>
      </w:r>
      <w:r w:rsidR="001F23C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F23C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토크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τ</m:t>
            </m:r>
          </m:e>
        </m:acc>
      </m:oMath>
      <w:r w:rsidR="001F23C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 의하여 생기는 각운동량의 순간 변화량</w:t>
      </w:r>
      <w:r w:rsidR="00AA460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d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</m:t>
            </m:r>
          </m:e>
        </m:acc>
      </m:oMath>
      <w:r w:rsidR="002D49F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 항상 서로 수직을 이룬다.</w:t>
      </w:r>
      <w:r w:rsidR="002E0E4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E0E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따라서,</w:t>
      </w:r>
      <w:r w:rsidR="002E0E4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E0E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그림 </w:t>
      </w:r>
      <w:r w:rsidR="002E0E4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212EA">
        <w:rPr>
          <w:rFonts w:ascii="함초롬바탕" w:eastAsia="함초롬바탕" w:hAnsi="함초롬바탕" w:cs="함초롬바탕"/>
          <w:color w:val="000000"/>
          <w:kern w:val="0"/>
          <w:szCs w:val="20"/>
        </w:rPr>
        <w:t>2-(b)</w:t>
      </w:r>
      <w:r w:rsidR="002E0E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같이,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</m:t>
            </m:r>
          </m:e>
        </m:acc>
      </m:oMath>
      <w:r w:rsidR="002E0E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</w:t>
      </w:r>
      <w:r w:rsidR="002E0E4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E0E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크기를 유지하면서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xy</m:t>
        </m:r>
      </m:oMath>
      <w:r w:rsidR="002E0E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평면 위에서 회전한다.</w:t>
      </w:r>
      <w:r w:rsidR="00E9437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943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이와 같이,</w:t>
      </w:r>
      <w:r w:rsidR="00E9437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943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바퀴가 중력 방향으로 떨어지지 않고</w:t>
      </w:r>
      <w:r w:rsidR="00E9437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943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일정하게 회전하는 운동</w:t>
      </w:r>
      <w:r w:rsidR="00E943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을 세차 운동이라고 한다.</w:t>
      </w:r>
      <w:r w:rsidR="0038546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854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이때,</w:t>
      </w:r>
      <w:r w:rsidR="0038546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854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세차 각속도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ω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p</m:t>
            </m:r>
          </m:sub>
        </m:sSub>
      </m:oMath>
      <w:r w:rsidR="003854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 대하여</w:t>
      </w:r>
      <m:oMath>
        <m:r>
          <m:rPr>
            <m:sty m:val="p"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w:br/>
        </m:r>
      </m:oMath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ω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p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</m:t>
              </m:r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ϕ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p</m:t>
                  </m:r>
                </m:sub>
              </m:sSub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dt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Pr>
                <m:num>
                  <m:d>
                    <m:dPr>
                      <m:begChr m:val="‖"/>
                      <m:endChr m:val="‖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d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L</m:t>
                          </m:r>
                        </m:e>
                      </m:acc>
                    </m:e>
                  </m:d>
                </m:num>
                <m:den>
                  <m:d>
                    <m:dPr>
                      <m:begChr m:val="‖"/>
                      <m:endChr m:val="‖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L</m:t>
                          </m:r>
                        </m:e>
                      </m:acc>
                    </m:e>
                  </m:d>
                </m:den>
              </m:f>
            </m:e>
          </m:d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num>
            <m:den>
              <m:d>
                <m:dPr>
                  <m:begChr m:val="‖"/>
                  <m:endChr m:val="‖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L</m:t>
                      </m:r>
                    </m:e>
                  </m:acc>
                </m:e>
              </m:d>
            </m:den>
          </m:f>
          <m:d>
            <m:dPr>
              <m:begChr m:val="‖"/>
              <m:endChr m:val="‖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Pr>
                <m:num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</m:t>
                  </m:r>
                  <m:acc>
                    <m:accPr>
                      <m:chr m:val="⃗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L</m:t>
                      </m:r>
                    </m:e>
                  </m:acc>
                </m:num>
                <m:den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dt</m:t>
                  </m:r>
                </m:den>
              </m:f>
            </m:e>
          </m:d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d>
                <m:dPr>
                  <m:begChr m:val="‖"/>
                  <m:endChr m:val="‖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τ</m:t>
                      </m:r>
                    </m:e>
                  </m:acc>
                </m:e>
              </m:d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Iω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mgr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Iω</m:t>
              </m:r>
            </m:den>
          </m:f>
        </m:oMath>
      </m:oMathPara>
    </w:p>
    <w:p w14:paraId="127D0905" w14:textId="397EC9EF" w:rsidR="00385466" w:rsidRPr="002E0E48" w:rsidRDefault="00385466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성립한다.</w:t>
      </w:r>
    </w:p>
    <w:p w14:paraId="6256B681" w14:textId="05C2AD8C" w:rsidR="00567E5C" w:rsidRDefault="00567E5C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18F8205" w14:textId="788081E9" w:rsidR="00567E5C" w:rsidRDefault="00DD6778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501ACF1B" wp14:editId="796F1139">
            <wp:extent cx="2714625" cy="1362710"/>
            <wp:effectExtent l="19050" t="19050" r="28575" b="2794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627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F89437" w14:textId="7E224AD0" w:rsidR="00C20620" w:rsidRDefault="008857B4" w:rsidP="008857B4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A505CF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그림 </w:t>
      </w:r>
      <w:r w:rsidRPr="00A505CF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1: </w:t>
      </w:r>
      <w:r w:rsidR="00E031B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회전하지 않는 관성 바퀴의 모식도</w:t>
      </w:r>
      <w:r w:rsidR="0076090D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[</w:t>
      </w:r>
      <w:r w:rsidR="0076090D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2]</w:t>
      </w:r>
    </w:p>
    <w:p w14:paraId="28F2F1FB" w14:textId="6F98F5A5" w:rsidR="00DD6778" w:rsidRDefault="00DD6778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A14AD0E" w14:textId="352BF95A" w:rsidR="004F6EEB" w:rsidRDefault="00345CC7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557CF10D" wp14:editId="5E2909ED">
            <wp:extent cx="2719705" cy="1456055"/>
            <wp:effectExtent l="19050" t="19050" r="23495" b="1079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456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40FF87" w14:textId="6384E6FF" w:rsidR="004D290F" w:rsidRDefault="00345CC7" w:rsidP="00385466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A505CF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그림 </w:t>
      </w:r>
      <w:r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2</w:t>
      </w:r>
      <w:r w:rsidRPr="00A505CF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: </w:t>
      </w:r>
      <w:r w:rsidR="00E031B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회전하는 관성 바퀴의 모식도</w:t>
      </w:r>
      <w:r w:rsidR="002665F8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[</w:t>
      </w:r>
      <w:r w:rsidR="002665F8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2]</w:t>
      </w:r>
    </w:p>
    <w:p w14:paraId="3FFB3B8F" w14:textId="77777777" w:rsidR="00BF6188" w:rsidRPr="00BF6188" w:rsidRDefault="00BF6188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180964E" w14:textId="138E7A65" w:rsidR="00EB265C" w:rsidRPr="00EB265C" w:rsidRDefault="00EB265C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-3.</w:t>
      </w:r>
      <w:r w:rsidR="00C95F0A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C95F0A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자이로스코프 </w:t>
      </w:r>
      <w:proofErr w:type="spellStart"/>
      <w:r w:rsidR="00D9620A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장동</w:t>
      </w:r>
      <w:proofErr w:type="spellEnd"/>
      <w:r w:rsidR="00C95F0A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운동</w:t>
      </w:r>
    </w:p>
    <w:p w14:paraId="12E5F1E1" w14:textId="312084EC" w:rsidR="002275E9" w:rsidRPr="007A274C" w:rsidRDefault="00E37582" w:rsidP="00AE112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4F48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자이로스코프에서</w:t>
      </w:r>
      <w:proofErr w:type="spellEnd"/>
      <w:r w:rsidR="004F48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관성 바퀴에 회전을 가하면 세차 운동이 일어난다.</w:t>
      </w:r>
      <w:r w:rsidR="004F48B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F48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여기서 세차 운동 자체의 회전에 의하여</w:t>
      </w:r>
      <w:r w:rsidR="004F48B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4F48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각운동량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</m:t>
            </m:r>
          </m:e>
        </m:acc>
      </m:oMath>
      <w:r w:rsidR="004F48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z</m:t>
        </m:r>
      </m:oMath>
      <w:r w:rsidR="004F48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축 성분</w:t>
      </w:r>
      <w:r w:rsidR="002A5F0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</w:t>
      </w:r>
      <w:r w:rsidR="004F48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변화하게 된다.</w:t>
      </w:r>
      <w:r w:rsidR="007A274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A27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이는 관성 바퀴가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xy</m:t>
        </m:r>
      </m:oMath>
      <w:r w:rsidR="007A27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평면 위에서 회전하는 세차 운동과</w:t>
      </w:r>
      <w:r w:rsidR="007A274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z</m:t>
        </m:r>
      </m:oMath>
      <w:r w:rsidR="007A27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축 방향에서 상하로 진동하는 </w:t>
      </w:r>
      <w:proofErr w:type="spellStart"/>
      <w:r w:rsidR="007A27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장동</w:t>
      </w:r>
      <w:proofErr w:type="spellEnd"/>
      <w:r w:rsidR="007A27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운동을 동시에 하도록 만든다.</w:t>
      </w:r>
      <w:r w:rsidR="007A274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A27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세차 운동과 </w:t>
      </w:r>
      <w:proofErr w:type="spellStart"/>
      <w:r w:rsidR="007A27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장동</w:t>
      </w:r>
      <w:proofErr w:type="spellEnd"/>
      <w:r w:rsidR="007A27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운동은 서로에게 복합적으로 영향을 미친다.</w:t>
      </w:r>
    </w:p>
    <w:p w14:paraId="3BBDEEF3" w14:textId="0084ACB5" w:rsidR="00AE1127" w:rsidRDefault="00AE1127" w:rsidP="00AE112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8E8F999" w14:textId="1F86B539" w:rsidR="005F1DBF" w:rsidRPr="000C724B" w:rsidRDefault="005F1DBF" w:rsidP="005F1DB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>2</w:t>
      </w:r>
      <w:r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본론</w:t>
      </w:r>
    </w:p>
    <w:p w14:paraId="0820D02F" w14:textId="77777777" w:rsidR="005F1DBF" w:rsidRPr="005F1DBF" w:rsidRDefault="005F1DBF" w:rsidP="005F1DBF">
      <w:pPr>
        <w:pStyle w:val="a5"/>
        <w:numPr>
          <w:ilvl w:val="0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29C15550" w14:textId="77777777" w:rsidR="005F1DBF" w:rsidRPr="005F1DBF" w:rsidRDefault="005F1DBF" w:rsidP="005F1DBF">
      <w:pPr>
        <w:pStyle w:val="a5"/>
        <w:numPr>
          <w:ilvl w:val="0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2EE181BA" w14:textId="61365CAE" w:rsidR="008B12E3" w:rsidRPr="008B12E3" w:rsidRDefault="005F1DBF" w:rsidP="008B12E3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실험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방법</w:t>
      </w:r>
    </w:p>
    <w:p w14:paraId="25D7F1CA" w14:textId="74F8469A" w:rsidR="008B12E3" w:rsidRPr="00585302" w:rsidRDefault="008B12E3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932064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실험 장치 설치 및 </w:t>
      </w:r>
      <w:proofErr w:type="spellStart"/>
      <w:r w:rsidR="00893A88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물리량</w:t>
      </w:r>
      <w:proofErr w:type="spellEnd"/>
      <w:r w:rsidR="00893A88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측정</w:t>
      </w:r>
    </w:p>
    <w:p w14:paraId="44DE9489" w14:textId="77777777" w:rsidR="00DD2A2D" w:rsidRDefault="008B12E3" w:rsidP="00DD2A2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8730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균형추와 무게 추</w:t>
      </w:r>
      <w:r w:rsidR="00AC5B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질량을 </w:t>
      </w:r>
      <w:r w:rsidR="004C6CA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전자 저울로 </w:t>
      </w:r>
      <w:r w:rsidR="006C5C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측정한다.</w:t>
      </w:r>
      <w:r w:rsidR="009023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균형추를 </w:t>
      </w:r>
      <w:proofErr w:type="spellStart"/>
      <w:r w:rsidR="009023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자이로스코프의</w:t>
      </w:r>
      <w:proofErr w:type="spellEnd"/>
      <w:r w:rsidR="009023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회전축에 끼워</w:t>
      </w:r>
      <w:r w:rsidR="0090231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9023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회전축이</w:t>
      </w:r>
      <w:r w:rsidR="0090231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023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평형을 이루도록 한다.</w:t>
      </w:r>
      <w:r w:rsidR="00C1586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2075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이때 수평계를 사용하여 수평을 확인할 수 있다.</w:t>
      </w:r>
      <w:r w:rsidR="00A2075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2075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수평 조절 볼트를 활용하여 수평을 세밀하게 조절하도록 한다.</w:t>
      </w:r>
      <w:r w:rsidR="00A2075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1586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이후,</w:t>
      </w:r>
      <w:r w:rsidR="00C1586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023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추와 관성 바퀴의 반지름</w:t>
      </w:r>
      <w:r w:rsidR="00250F2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50F2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및 두께,</w:t>
      </w:r>
      <w:r w:rsidR="00250F2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206A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거치대의 중심과 이루는 거리 등을 </w:t>
      </w:r>
      <w:proofErr w:type="spellStart"/>
      <w:r w:rsidR="00D951D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버니어</w:t>
      </w:r>
      <w:proofErr w:type="spellEnd"/>
      <w:r w:rsidR="00D951D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D951D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캘리퍼스로</w:t>
      </w:r>
      <w:proofErr w:type="spellEnd"/>
      <w:r w:rsidR="00D951D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측정한다.</w:t>
      </w:r>
      <w:r w:rsidR="00CA5B1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A5B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측정값을 바탕으로 관성 바퀴의 질량을 계산한다.</w:t>
      </w:r>
    </w:p>
    <w:p w14:paraId="0A37D77A" w14:textId="7E736EEA" w:rsidR="005B0512" w:rsidRPr="004D1F48" w:rsidRDefault="008F0631" w:rsidP="008F0631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5B05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자이로스코프 실험 장치와 컴퓨터를 연결한 후</w:t>
      </w:r>
      <w:r w:rsidR="005B051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proofErr w:type="spellStart"/>
      <w:r w:rsidR="005B0512">
        <w:rPr>
          <w:rFonts w:ascii="함초롬바탕" w:eastAsia="함초롬바탕" w:hAnsi="함초롬바탕" w:cs="함초롬바탕"/>
          <w:color w:val="000000"/>
          <w:kern w:val="0"/>
          <w:szCs w:val="20"/>
        </w:rPr>
        <w:t>SensorLAB</w:t>
      </w:r>
      <w:proofErr w:type="spellEnd"/>
      <w:r w:rsidR="005B05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장치 인식과 측정이 올바르게 이루어지는지 확인한다.</w:t>
      </w:r>
    </w:p>
    <w:p w14:paraId="4361F728" w14:textId="20539030" w:rsidR="00BD7379" w:rsidRDefault="00BD7379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B72410B" w14:textId="405FF42B" w:rsidR="00BD7379" w:rsidRPr="00585302" w:rsidRDefault="00BD7379" w:rsidP="00BD737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2.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bookmarkStart w:id="0" w:name="_Hlk40975605"/>
      <w:r w:rsidR="00893A88"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>①</w:t>
      </w:r>
      <w:bookmarkEnd w:id="0"/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F11A4A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세차 운동 관찰</w:t>
      </w:r>
    </w:p>
    <w:p w14:paraId="59B79941" w14:textId="19C6092A" w:rsidR="00AC1ABD" w:rsidRDefault="00BD7379" w:rsidP="00DA43C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BA1B1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거치대에 무게 추를 설치한 후,</w:t>
      </w:r>
      <w:r w:rsidR="00BA1B1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A1B1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바퀴를 빠르게 회전시킨다.</w:t>
      </w:r>
      <w:r w:rsidR="00BA1B1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A1B1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육안으로 </w:t>
      </w:r>
      <w:proofErr w:type="spellStart"/>
      <w:r w:rsidR="00BA1B1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장동</w:t>
      </w:r>
      <w:proofErr w:type="spellEnd"/>
      <w:r w:rsidR="00BA1B1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운동이 관찰되지 않을 때까지,</w:t>
      </w:r>
      <w:r w:rsidR="00BA1B1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BA1B1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자이로스코프의</w:t>
      </w:r>
      <w:proofErr w:type="spellEnd"/>
      <w:r w:rsidR="00BA1B1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회전축을 손으로 밀어</w:t>
      </w:r>
      <w:r w:rsidR="00BA1B1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BA1B1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더 빠르게 회전할 수 있도록 한다.</w:t>
      </w:r>
      <w:r w:rsidR="00B82A3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82A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이후,</w:t>
      </w:r>
      <w:r w:rsidR="00B82A3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5290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관성 바퀴의 </w:t>
      </w:r>
      <w:r w:rsidR="00F0772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회전 속도와 </w:t>
      </w:r>
      <w:r w:rsidR="003C3E6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 각</w:t>
      </w:r>
      <w:r w:rsidR="000824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을 </w:t>
      </w:r>
      <w:r w:rsidR="00393BE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측정한다.</w:t>
      </w:r>
      <w:r w:rsidR="005F522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F52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이와 같은 과정을 다양한</w:t>
      </w:r>
      <w:r w:rsidR="005F522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F52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질량의 추를 여러 위치에 설치</w:t>
      </w:r>
      <w:r w:rsidR="00B232D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하여 반복</w:t>
      </w:r>
      <w:r w:rsidR="00A533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한다.</w:t>
      </w:r>
    </w:p>
    <w:p w14:paraId="32A95E8C" w14:textId="269CF8AD" w:rsidR="00CC1C18" w:rsidRDefault="00CC1C18" w:rsidP="00BD737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32AD96A" w14:textId="55238EAF" w:rsidR="00041749" w:rsidRDefault="00CC1C18" w:rsidP="00CC1C1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3.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893A88" w:rsidRPr="00C0742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②</w:t>
      </w:r>
      <w:r w:rsidR="004008B4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</w:t>
      </w:r>
      <w:proofErr w:type="spellStart"/>
      <w:r w:rsidR="004008B4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장동</w:t>
      </w:r>
      <w:proofErr w:type="spellEnd"/>
      <w:r w:rsidR="004008B4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운동 </w:t>
      </w:r>
      <w:r w:rsidR="00A64559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관찰</w:t>
      </w:r>
    </w:p>
    <w:p w14:paraId="5BDCB48C" w14:textId="2FC8BFA6" w:rsidR="00F5389A" w:rsidRDefault="006813F5" w:rsidP="00CC1C1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실험 </w:t>
      </w:r>
      <w:r w:rsidRPr="006813F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동일한 과정을 시행하되,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다양한 초기 조건에 대하여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자이로스코프의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장동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운동을 관찰하기 위하여,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회전축을 돌리는 방법을 다르게 한다.</w:t>
      </w:r>
      <w:r w:rsidR="00837F4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37F4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회전축의 초기 조건을 다음 세 가지를 고려한다:</w:t>
      </w:r>
      <w:r w:rsidR="00D7212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7212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첫째로 회전축을 정지한 후 가볍게 놓는다.</w:t>
      </w:r>
      <w:r w:rsidR="00D7212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7212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둘째로 회전 방향과 반대로</w:t>
      </w:r>
      <w:r w:rsidR="00D7212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7212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회전축을 밀어준다.</w:t>
      </w:r>
      <w:r w:rsidR="00D7212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7212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셋째로 회전 방향과 같은 방향으로 회전축을 밀어준다.</w:t>
      </w:r>
      <w:r w:rsidR="007F0DC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F0DC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각 과정에 대하여 관성 바퀴의 회전</w:t>
      </w:r>
      <w:r w:rsidR="007F0DC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F0DC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속도와 회전 각</w:t>
      </w:r>
      <w:r w:rsidR="007F0DC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2939D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회전축의 기울어진 </w:t>
      </w:r>
      <w:r w:rsidR="002939D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정도</w:t>
      </w:r>
      <w:r w:rsidR="009472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</w:t>
      </w:r>
      <w:r w:rsidR="0094725B">
        <w:rPr>
          <w:rFonts w:ascii="함초롬바탕" w:eastAsia="함초롬바탕" w:hAnsi="함초롬바탕" w:cs="함초롬바탕"/>
          <w:color w:val="000000"/>
          <w:kern w:val="0"/>
          <w:szCs w:val="20"/>
        </w:rPr>
        <w:t>Tilt)</w:t>
      </w:r>
      <w:r w:rsidR="009472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측정한다.</w:t>
      </w:r>
    </w:p>
    <w:p w14:paraId="724D5137" w14:textId="77777777" w:rsidR="00041285" w:rsidRDefault="00041285" w:rsidP="00CC1C1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4F0DC78" w14:textId="20036C37" w:rsidR="00F5389A" w:rsidRDefault="00651157" w:rsidP="00F5389A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실험</w:t>
      </w:r>
      <w:r w:rsidR="00F5389A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 결과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 및 데이터</w:t>
      </w:r>
    </w:p>
    <w:p w14:paraId="1FFC5100" w14:textId="24CC62D7" w:rsidR="00BD3659" w:rsidRDefault="00FD30E7" w:rsidP="00857D06">
      <w:pPr>
        <w:spacing w:after="0" w:line="276" w:lineRule="auto"/>
        <w:ind w:left="200" w:hangingChars="100" w:hanging="2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8834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</w:t>
      </w:r>
      <w:r w:rsidR="00BD419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보고서의 모든 </w:t>
      </w:r>
      <w:r w:rsidR="008834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 w:rsidR="00BD419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은 </w:t>
      </w:r>
      <w:r w:rsidR="00514AA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조교님이 진행하였</w:t>
      </w:r>
      <w:r w:rsidR="00DB6B1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</w:t>
      </w:r>
      <w:r w:rsidR="00857D06">
        <w:rPr>
          <w:rFonts w:ascii="함초롬바탕" w:eastAsia="함초롬바탕" w:hAnsi="함초롬바탕" w:cs="함초롬바탕"/>
          <w:color w:val="000000"/>
          <w:kern w:val="0"/>
          <w:szCs w:val="20"/>
        </w:rPr>
        <w:t>,</w:t>
      </w:r>
      <w:r w:rsidR="00514AA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데이터 또한 모두 조교님의 것임을 밝힌다.</w:t>
      </w:r>
    </w:p>
    <w:p w14:paraId="63DBBD09" w14:textId="77777777" w:rsidR="00B63481" w:rsidRPr="009F689E" w:rsidRDefault="00B63481" w:rsidP="00FD30E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</w:p>
    <w:p w14:paraId="7746B18C" w14:textId="68F293C7" w:rsidR="00F5389A" w:rsidRPr="00585302" w:rsidRDefault="00F5389A" w:rsidP="00F538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39351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실험 </w:t>
      </w:r>
      <w:r w:rsidR="006C5C43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장치 설치 및 </w:t>
      </w:r>
      <w:proofErr w:type="spellStart"/>
      <w:r w:rsidR="006C5C43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물리량</w:t>
      </w:r>
      <w:proofErr w:type="spellEnd"/>
      <w:r w:rsidR="006C5C43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측정</w:t>
      </w:r>
    </w:p>
    <w:p w14:paraId="570AD20F" w14:textId="72923626" w:rsidR="0053160C" w:rsidRDefault="00F5389A" w:rsidP="0053160C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4329B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100g </w:t>
      </w:r>
      <w:r w:rsidR="004329B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무게 추와 </w:t>
      </w:r>
      <w:r w:rsidR="004329B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200g </w:t>
      </w:r>
      <w:r w:rsidR="004329B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무게 추의 질량은 각각 </w:t>
      </w:r>
      <w:r w:rsidR="004329BE">
        <w:rPr>
          <w:rFonts w:ascii="함초롬바탕" w:eastAsia="함초롬바탕" w:hAnsi="함초롬바탕" w:cs="함초롬바탕"/>
          <w:color w:val="000000"/>
          <w:kern w:val="0"/>
          <w:szCs w:val="20"/>
        </w:rPr>
        <w:t>101.4g, 204,5</w:t>
      </w:r>
      <w:r w:rsidR="004329B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g이었다.</w:t>
      </w:r>
      <w:r w:rsidR="004329B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81C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균형추는 큰 것과 작은 것을 사용하였고,</w:t>
      </w:r>
      <w:r w:rsidR="00D81C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81C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각각의 질량은 </w:t>
      </w:r>
      <w:r w:rsidR="00D81CCC">
        <w:rPr>
          <w:rFonts w:ascii="함초롬바탕" w:eastAsia="함초롬바탕" w:hAnsi="함초롬바탕" w:cs="함초롬바탕"/>
          <w:color w:val="000000"/>
          <w:kern w:val="0"/>
          <w:szCs w:val="20"/>
        </w:rPr>
        <w:t>873.4g, 38.9g</w:t>
      </w:r>
      <w:r w:rsidR="00D81C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이었다.</w:t>
      </w:r>
      <w:r w:rsidR="00D81C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E1A6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관성 바퀴의 반지름은 </w:t>
      </w:r>
      <w:r w:rsidR="00EE1A68">
        <w:rPr>
          <w:rFonts w:ascii="함초롬바탕" w:eastAsia="함초롬바탕" w:hAnsi="함초롬바탕" w:cs="함초롬바탕"/>
          <w:color w:val="000000"/>
          <w:kern w:val="0"/>
          <w:szCs w:val="20"/>
        </w:rPr>
        <w:t>12.9cm</w:t>
      </w:r>
      <w:r w:rsidR="00EE1A6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고,</w:t>
      </w:r>
      <w:r w:rsidR="00EE1A6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E1A6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지레의 원리를 통하여 계산한 결과,</w:t>
      </w:r>
      <w:r w:rsidR="00EE1A6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E1A6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질량은 약 </w:t>
      </w:r>
      <w:r w:rsidR="00B21349">
        <w:rPr>
          <w:rFonts w:ascii="함초롬바탕" w:eastAsia="함초롬바탕" w:hAnsi="함초롬바탕" w:cs="함초롬바탕"/>
          <w:color w:val="000000"/>
          <w:kern w:val="0"/>
          <w:szCs w:val="20"/>
        </w:rPr>
        <w:t>1.33</w:t>
      </w:r>
      <w:r w:rsidR="00B2134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k</w:t>
      </w:r>
      <w:r w:rsidR="00EE1A6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g</w:t>
      </w:r>
      <w:r w:rsidR="00B265A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B265A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265A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모멘트는</w:t>
      </w:r>
      <w:r w:rsidR="0017519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I=1.125×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10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-2</m:t>
            </m:r>
          </m:sup>
        </m:sSup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kg</m:t>
        </m:r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∙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BA43F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</w:p>
    <w:p w14:paraId="7127A738" w14:textId="3F0F7586" w:rsidR="00CA619B" w:rsidRPr="004A3596" w:rsidRDefault="00CA619B" w:rsidP="0053160C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A4A2D6E" w14:textId="2B978B52" w:rsidR="00BC0DDF" w:rsidRPr="00585302" w:rsidRDefault="00BC0DDF" w:rsidP="00BC0DD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2. </w:t>
      </w:r>
      <w:r w:rsidR="005A3B10"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="005A3B10"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①</w:t>
      </w:r>
      <w:r w:rsidR="00586A7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 결과</w:t>
      </w:r>
    </w:p>
    <w:p w14:paraId="53E0341C" w14:textId="7DE92BC6" w:rsidR="003F4F66" w:rsidRDefault="00BC0DDF" w:rsidP="00B6792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AD586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0</w:t>
      </w:r>
      <w:r w:rsidR="00AD5867">
        <w:rPr>
          <w:rFonts w:ascii="함초롬바탕" w:eastAsia="함초롬바탕" w:hAnsi="함초롬바탕" w:cs="함초롬바탕"/>
          <w:color w:val="000000"/>
          <w:kern w:val="0"/>
          <w:szCs w:val="20"/>
        </w:rPr>
        <w:t>.02</w:t>
      </w:r>
      <w:r w:rsidR="00AD586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초 단위로 </w:t>
      </w:r>
      <w:r w:rsidR="005079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자이로스코프 장치의 </w:t>
      </w:r>
      <w:r w:rsidR="00AD586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 각과 회전 속도를 측정하였다.</w:t>
      </w:r>
      <w:r w:rsidR="00491CD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91CD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장치의 회전축 첫 번째 홈에 </w:t>
      </w:r>
      <w:r w:rsidR="00491CD5">
        <w:rPr>
          <w:rFonts w:ascii="함초롬바탕" w:eastAsia="함초롬바탕" w:hAnsi="함초롬바탕" w:cs="함초롬바탕"/>
          <w:color w:val="000000"/>
          <w:kern w:val="0"/>
          <w:szCs w:val="20"/>
        </w:rPr>
        <w:t>100</w:t>
      </w:r>
      <w:r w:rsidR="00491CD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g</w:t>
      </w:r>
      <w:r w:rsidR="00491CD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91CD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혹은 </w:t>
      </w:r>
      <w:r w:rsidR="00491CD5">
        <w:rPr>
          <w:rFonts w:ascii="함초롬바탕" w:eastAsia="함초롬바탕" w:hAnsi="함초롬바탕" w:cs="함초롬바탕"/>
          <w:color w:val="000000"/>
          <w:kern w:val="0"/>
          <w:szCs w:val="20"/>
        </w:rPr>
        <w:t>200g</w:t>
      </w:r>
      <w:r w:rsidR="00491CD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무게 추를 설치한 후,</w:t>
      </w:r>
      <w:r w:rsidR="00491CD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91CD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세차 운동을 관찰하는 과정을 총 3회 반복하였다.</w:t>
      </w:r>
      <w:r w:rsidR="00E26ED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26ED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무게 추가 </w:t>
      </w:r>
      <w:r w:rsidR="00E26EDC">
        <w:rPr>
          <w:rFonts w:ascii="함초롬바탕" w:eastAsia="함초롬바탕" w:hAnsi="함초롬바탕" w:cs="함초롬바탕"/>
          <w:color w:val="000000"/>
          <w:kern w:val="0"/>
          <w:szCs w:val="20"/>
        </w:rPr>
        <w:t>100g</w:t>
      </w:r>
      <w:r w:rsidR="00E26ED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으로 가벼운 경우에는 표</w:t>
      </w:r>
      <w:r w:rsidR="00E26ED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1</w:t>
      </w:r>
      <w:r w:rsidR="00E26ED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같이 </w:t>
      </w:r>
      <w:r w:rsidR="00E26ED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5% </w:t>
      </w:r>
      <w:r w:rsidR="00E26ED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이내의 오차율을 보여준 반면,</w:t>
      </w:r>
      <w:r w:rsidR="00E26ED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200g</w:t>
      </w:r>
      <w:r w:rsidR="00E26ED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으로 무거운 경우 최대 </w:t>
      </w:r>
      <w:r w:rsidR="00E26EDC">
        <w:rPr>
          <w:rFonts w:ascii="함초롬바탕" w:eastAsia="함초롬바탕" w:hAnsi="함초롬바탕" w:cs="함초롬바탕"/>
          <w:color w:val="000000"/>
          <w:kern w:val="0"/>
          <w:szCs w:val="20"/>
        </w:rPr>
        <w:t>40%</w:t>
      </w:r>
      <w:r w:rsidR="00E26ED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까지 오차가 발생하는 양상을 보였다.</w:t>
      </w:r>
    </w:p>
    <w:p w14:paraId="7541565E" w14:textId="77777777" w:rsidR="004D56BC" w:rsidRPr="00491CD5" w:rsidRDefault="004D56BC" w:rsidP="00B6792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B6B3EEE" w14:textId="483EA772" w:rsidR="00EC1549" w:rsidRPr="00585302" w:rsidRDefault="00EC1549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426270"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426270" w:rsidRPr="00C0742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②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 결과</w:t>
      </w:r>
    </w:p>
    <w:p w14:paraId="1D786B54" w14:textId="2E769E04" w:rsidR="00DA2B6B" w:rsidRDefault="00EC1549" w:rsidP="00EA037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EA037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장치 회전축의 제일 안쪽과 바깥쪽의 홈에</w:t>
      </w:r>
      <w:r w:rsidR="00BA1DC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100g </w:t>
      </w:r>
      <w:r w:rsidR="00BA1D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혹은 </w:t>
      </w:r>
      <w:r w:rsidR="00BA1DC5">
        <w:rPr>
          <w:rFonts w:ascii="함초롬바탕" w:eastAsia="함초롬바탕" w:hAnsi="함초롬바탕" w:cs="함초롬바탕"/>
          <w:color w:val="000000"/>
          <w:kern w:val="0"/>
          <w:szCs w:val="20"/>
        </w:rPr>
        <w:t>200g</w:t>
      </w:r>
      <w:r w:rsidR="00BA1D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무게 추를 설치</w:t>
      </w:r>
      <w:r w:rsidR="00A041A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한 후</w:t>
      </w:r>
      <w:r w:rsidR="00A041A5">
        <w:rPr>
          <w:rFonts w:ascii="함초롬바탕" w:eastAsia="함초롬바탕" w:hAnsi="함초롬바탕" w:cs="함초롬바탕"/>
          <w:color w:val="000000"/>
          <w:kern w:val="0"/>
          <w:szCs w:val="20"/>
        </w:rPr>
        <w:t>,</w:t>
      </w:r>
      <w:r w:rsidR="00932B3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세차 운동과 함께 </w:t>
      </w:r>
      <w:proofErr w:type="spellStart"/>
      <w:r w:rsidR="00932B3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장동</w:t>
      </w:r>
      <w:proofErr w:type="spellEnd"/>
      <w:r w:rsidR="00932B3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운동을 관찰하는 과정을 총 </w:t>
      </w:r>
      <w:r w:rsidR="00FD7DB8">
        <w:rPr>
          <w:rFonts w:ascii="함초롬바탕" w:eastAsia="함초롬바탕" w:hAnsi="함초롬바탕" w:cs="함초롬바탕"/>
          <w:color w:val="000000"/>
          <w:kern w:val="0"/>
          <w:szCs w:val="20"/>
        </w:rPr>
        <w:t>4</w:t>
      </w:r>
      <w:r w:rsidR="00932B3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 반복하였다.</w:t>
      </w:r>
    </w:p>
    <w:p w14:paraId="1798D8D8" w14:textId="1305131C" w:rsidR="00000B00" w:rsidRDefault="00000B00" w:rsidP="00EA037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223BA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그림 </w:t>
      </w:r>
      <w:r w:rsidR="00223BA5"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 w:rsidR="00223BA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같이,</w:t>
      </w:r>
      <w:r w:rsidR="00223BA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세차 운동과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장동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운동이 동시에 관찰되는 모든 경우에 대하여,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3534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장치의 회전 각은 전반적으로 증가하는 추세이나</w:t>
      </w:r>
      <w:r w:rsidR="0093534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93534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일정한 주기를 가지고 진동하는 형태를 보였다.</w:t>
      </w:r>
    </w:p>
    <w:p w14:paraId="44BAD8B6" w14:textId="06EFD706" w:rsidR="008D10FE" w:rsidRDefault="008D10FE" w:rsidP="00EA037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그림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4</w:t>
      </w:r>
      <w:r w:rsidR="004C21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 네 종류의 초기 세팅에 대하여</w:t>
      </w:r>
      <w:r w:rsidR="004C212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C21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실험하였을 때,</w:t>
      </w:r>
      <w:r w:rsidR="004C212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C21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시간에 따라서 실험 장치의 수평 회전축이 기울어진 정도를 나타낸 것이다.</w:t>
      </w:r>
      <w:r w:rsidR="00271B2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D1C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모든 초기 조건에 대하여,</w:t>
      </w:r>
      <w:r w:rsidR="002D1C1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1</w:t>
      </w:r>
      <w:r w:rsidR="002D1C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 실험은 회전축을 세차 운동 방향으로 밀어준 경우,</w:t>
      </w:r>
      <w:r w:rsidR="002D1C1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2</w:t>
      </w:r>
      <w:r w:rsidR="002D1C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차와 </w:t>
      </w:r>
      <w:r w:rsidR="002D1C18"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 w:rsidR="002D1C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차는 회전축을 가만히 놓아준 경우,</w:t>
      </w:r>
      <w:r w:rsidR="002D1C1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4</w:t>
      </w:r>
      <w:r w:rsidR="002D1C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차는 회전축을 </w:t>
      </w:r>
      <w:r w:rsidR="00F535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세차 운동의 역방향으로 밀어준 경우</w:t>
      </w:r>
      <w:r w:rsidR="005C49A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 얻어낸 데이터다.</w:t>
      </w:r>
    </w:p>
    <w:p w14:paraId="3FC8964F" w14:textId="77777777" w:rsidR="002C18EE" w:rsidRDefault="002C18EE" w:rsidP="002C18E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tbl>
      <w:tblPr>
        <w:tblStyle w:val="a7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327"/>
        <w:gridCol w:w="1328"/>
        <w:gridCol w:w="1073"/>
      </w:tblGrid>
      <w:tr w:rsidR="002C18EE" w14:paraId="0FEA7A9E" w14:textId="77777777" w:rsidTr="00FC7FEE">
        <w:trPr>
          <w:jc w:val="center"/>
        </w:trPr>
        <w:tc>
          <w:tcPr>
            <w:tcW w:w="562" w:type="dxa"/>
            <w:vAlign w:val="center"/>
          </w:tcPr>
          <w:p w14:paraId="0D3B3AFB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34526056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측정값 </w:t>
            </w:r>
            <w:r w:rsidRPr="001A0295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(rad/s)</w:t>
            </w:r>
          </w:p>
        </w:tc>
        <w:tc>
          <w:tcPr>
            <w:tcW w:w="1328" w:type="dxa"/>
            <w:vAlign w:val="center"/>
          </w:tcPr>
          <w:p w14:paraId="5746A313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이론값</w:t>
            </w:r>
            <w:proofErr w:type="spellEnd"/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1A0295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(rad/s)</w:t>
            </w:r>
          </w:p>
        </w:tc>
        <w:tc>
          <w:tcPr>
            <w:tcW w:w="1073" w:type="dxa"/>
            <w:vAlign w:val="center"/>
          </w:tcPr>
          <w:p w14:paraId="4BEAF5F4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오차율 </w:t>
            </w:r>
            <w:r w:rsidRPr="001A0295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(%)</w:t>
            </w:r>
          </w:p>
        </w:tc>
      </w:tr>
      <w:tr w:rsidR="002C18EE" w14:paraId="299AA071" w14:textId="77777777" w:rsidTr="00FC7FEE">
        <w:trPr>
          <w:jc w:val="center"/>
        </w:trPr>
        <w:tc>
          <w:tcPr>
            <w:tcW w:w="562" w:type="dxa"/>
            <w:vAlign w:val="center"/>
          </w:tcPr>
          <w:p w14:paraId="316EC53C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1327" w:type="dxa"/>
            <w:vAlign w:val="center"/>
          </w:tcPr>
          <w:p w14:paraId="01914D5E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.7789</w:t>
            </w:r>
          </w:p>
        </w:tc>
        <w:tc>
          <w:tcPr>
            <w:tcW w:w="1328" w:type="dxa"/>
            <w:vAlign w:val="center"/>
          </w:tcPr>
          <w:p w14:paraId="3E51B5F6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.8183</w:t>
            </w:r>
          </w:p>
        </w:tc>
        <w:tc>
          <w:tcPr>
            <w:tcW w:w="1073" w:type="dxa"/>
            <w:vAlign w:val="center"/>
          </w:tcPr>
          <w:p w14:paraId="5FBE7BA7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.8149</w:t>
            </w:r>
          </w:p>
        </w:tc>
      </w:tr>
      <w:tr w:rsidR="002C18EE" w14:paraId="59795936" w14:textId="77777777" w:rsidTr="00FC7FEE">
        <w:trPr>
          <w:jc w:val="center"/>
        </w:trPr>
        <w:tc>
          <w:tcPr>
            <w:tcW w:w="562" w:type="dxa"/>
            <w:vAlign w:val="center"/>
          </w:tcPr>
          <w:p w14:paraId="2C09E2AC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1327" w:type="dxa"/>
            <w:vAlign w:val="center"/>
          </w:tcPr>
          <w:p w14:paraId="1249AF3D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.6420</w:t>
            </w:r>
          </w:p>
        </w:tc>
        <w:tc>
          <w:tcPr>
            <w:tcW w:w="1328" w:type="dxa"/>
            <w:vAlign w:val="center"/>
          </w:tcPr>
          <w:p w14:paraId="2FD466F7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.6701</w:t>
            </w:r>
          </w:p>
        </w:tc>
        <w:tc>
          <w:tcPr>
            <w:tcW w:w="1073" w:type="dxa"/>
            <w:vAlign w:val="center"/>
          </w:tcPr>
          <w:p w14:paraId="027EE73A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.1934</w:t>
            </w:r>
          </w:p>
        </w:tc>
      </w:tr>
      <w:tr w:rsidR="002C18EE" w14:paraId="56494ECB" w14:textId="77777777" w:rsidTr="00FC7FEE">
        <w:trPr>
          <w:jc w:val="center"/>
        </w:trPr>
        <w:tc>
          <w:tcPr>
            <w:tcW w:w="562" w:type="dxa"/>
            <w:vAlign w:val="center"/>
          </w:tcPr>
          <w:p w14:paraId="1F604EDA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1327" w:type="dxa"/>
            <w:vAlign w:val="center"/>
          </w:tcPr>
          <w:p w14:paraId="4CBDD0B2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.8385</w:t>
            </w:r>
          </w:p>
        </w:tc>
        <w:tc>
          <w:tcPr>
            <w:tcW w:w="1328" w:type="dxa"/>
            <w:vAlign w:val="center"/>
          </w:tcPr>
          <w:p w14:paraId="28FC0BCA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.8616</w:t>
            </w:r>
          </w:p>
        </w:tc>
        <w:tc>
          <w:tcPr>
            <w:tcW w:w="1073" w:type="dxa"/>
            <w:vAlign w:val="center"/>
          </w:tcPr>
          <w:p w14:paraId="685D1707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.6811</w:t>
            </w:r>
          </w:p>
        </w:tc>
      </w:tr>
    </w:tbl>
    <w:p w14:paraId="5560A720" w14:textId="77777777" w:rsidR="002C18EE" w:rsidRDefault="002C18EE" w:rsidP="002C18EE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9D0C93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표 </w:t>
      </w:r>
      <w:r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1</w:t>
      </w:r>
      <w:r w:rsidRPr="009D0C93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안쪽 위치에 </w:t>
      </w:r>
      <w:r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100g </w:t>
      </w:r>
      <w:r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무게 추 설치 후 세차 운동</w:t>
      </w:r>
    </w:p>
    <w:p w14:paraId="77F8473F" w14:textId="77777777" w:rsidR="002C18EE" w:rsidRDefault="002C18EE" w:rsidP="002C18E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tbl>
      <w:tblPr>
        <w:tblStyle w:val="a7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327"/>
        <w:gridCol w:w="1328"/>
        <w:gridCol w:w="1073"/>
      </w:tblGrid>
      <w:tr w:rsidR="002C18EE" w14:paraId="6B6201F5" w14:textId="77777777" w:rsidTr="00FC7FEE">
        <w:trPr>
          <w:jc w:val="center"/>
        </w:trPr>
        <w:tc>
          <w:tcPr>
            <w:tcW w:w="562" w:type="dxa"/>
            <w:vAlign w:val="center"/>
          </w:tcPr>
          <w:p w14:paraId="0AD226D0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3B27B4D5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측정값 </w:t>
            </w:r>
            <w:r w:rsidRPr="001A0295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(rad/s)</w:t>
            </w:r>
          </w:p>
        </w:tc>
        <w:tc>
          <w:tcPr>
            <w:tcW w:w="1328" w:type="dxa"/>
            <w:vAlign w:val="center"/>
          </w:tcPr>
          <w:p w14:paraId="7D511CDA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이론값</w:t>
            </w:r>
            <w:proofErr w:type="spellEnd"/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1A0295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(rad/s)</w:t>
            </w:r>
          </w:p>
        </w:tc>
        <w:tc>
          <w:tcPr>
            <w:tcW w:w="1073" w:type="dxa"/>
            <w:vAlign w:val="center"/>
          </w:tcPr>
          <w:p w14:paraId="2BCCD05B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오차율 </w:t>
            </w:r>
            <w:r w:rsidRPr="001A0295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(%)</w:t>
            </w:r>
          </w:p>
        </w:tc>
      </w:tr>
      <w:tr w:rsidR="002C18EE" w14:paraId="289CA599" w14:textId="77777777" w:rsidTr="00FC7FEE">
        <w:trPr>
          <w:jc w:val="center"/>
        </w:trPr>
        <w:tc>
          <w:tcPr>
            <w:tcW w:w="562" w:type="dxa"/>
            <w:vAlign w:val="center"/>
          </w:tcPr>
          <w:p w14:paraId="29F1F81C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1327" w:type="dxa"/>
            <w:vAlign w:val="center"/>
          </w:tcPr>
          <w:p w14:paraId="42C8176C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.9087</w:t>
            </w:r>
          </w:p>
        </w:tc>
        <w:tc>
          <w:tcPr>
            <w:tcW w:w="1328" w:type="dxa"/>
            <w:vAlign w:val="center"/>
          </w:tcPr>
          <w:p w14:paraId="11376E7E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1.4643</w:t>
            </w:r>
          </w:p>
        </w:tc>
        <w:tc>
          <w:tcPr>
            <w:tcW w:w="1073" w:type="dxa"/>
            <w:vAlign w:val="center"/>
          </w:tcPr>
          <w:p w14:paraId="16968C9A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7.943</w:t>
            </w:r>
          </w:p>
        </w:tc>
      </w:tr>
      <w:tr w:rsidR="002C18EE" w14:paraId="31602447" w14:textId="77777777" w:rsidTr="00FC7FEE">
        <w:trPr>
          <w:jc w:val="center"/>
        </w:trPr>
        <w:tc>
          <w:tcPr>
            <w:tcW w:w="562" w:type="dxa"/>
            <w:vAlign w:val="center"/>
          </w:tcPr>
          <w:p w14:paraId="1C899429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1327" w:type="dxa"/>
            <w:vAlign w:val="center"/>
          </w:tcPr>
          <w:p w14:paraId="6505977F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.4031</w:t>
            </w:r>
          </w:p>
        </w:tc>
        <w:tc>
          <w:tcPr>
            <w:tcW w:w="1328" w:type="dxa"/>
            <w:vAlign w:val="center"/>
          </w:tcPr>
          <w:p w14:paraId="2291E298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.5744</w:t>
            </w:r>
          </w:p>
        </w:tc>
        <w:tc>
          <w:tcPr>
            <w:tcW w:w="1073" w:type="dxa"/>
            <w:vAlign w:val="center"/>
          </w:tcPr>
          <w:p w14:paraId="51AE9392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0.880</w:t>
            </w:r>
          </w:p>
        </w:tc>
      </w:tr>
      <w:tr w:rsidR="002C18EE" w14:paraId="60F2EB4F" w14:textId="77777777" w:rsidTr="00FC7FEE">
        <w:trPr>
          <w:jc w:val="center"/>
        </w:trPr>
        <w:tc>
          <w:tcPr>
            <w:tcW w:w="562" w:type="dxa"/>
            <w:vAlign w:val="center"/>
          </w:tcPr>
          <w:p w14:paraId="505C8245" w14:textId="77777777" w:rsidR="002C18EE" w:rsidRPr="001A0295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1A029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1327" w:type="dxa"/>
            <w:vAlign w:val="center"/>
          </w:tcPr>
          <w:p w14:paraId="07FE800A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.5444</w:t>
            </w:r>
          </w:p>
        </w:tc>
        <w:tc>
          <w:tcPr>
            <w:tcW w:w="1328" w:type="dxa"/>
            <w:vAlign w:val="center"/>
          </w:tcPr>
          <w:p w14:paraId="4982B37C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.7619</w:t>
            </w:r>
          </w:p>
        </w:tc>
        <w:tc>
          <w:tcPr>
            <w:tcW w:w="1073" w:type="dxa"/>
            <w:vAlign w:val="center"/>
          </w:tcPr>
          <w:p w14:paraId="362C6A33" w14:textId="77777777" w:rsidR="002C18EE" w:rsidRPr="00976F38" w:rsidRDefault="002C18EE" w:rsidP="00FC7FE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12.345</w:t>
            </w:r>
          </w:p>
        </w:tc>
      </w:tr>
    </w:tbl>
    <w:p w14:paraId="623A2C29" w14:textId="77777777" w:rsidR="002C18EE" w:rsidRDefault="002C18EE" w:rsidP="002C18EE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9D0C93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표 </w:t>
      </w:r>
      <w:r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2</w:t>
      </w:r>
      <w:r w:rsidRPr="009D0C93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안쪽 위치에 </w:t>
      </w:r>
      <w:r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200g </w:t>
      </w:r>
      <w:r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무게 추 설치 후 세차 운동</w:t>
      </w:r>
    </w:p>
    <w:p w14:paraId="7BE8F659" w14:textId="333FA014" w:rsidR="00FE1F62" w:rsidRDefault="00FE1F62" w:rsidP="00EA037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AED00E6" w14:textId="216D7809" w:rsidR="00FE1F62" w:rsidRDefault="00FE1F62" w:rsidP="00EA037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FE1F62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7FA2AB43" wp14:editId="5A3F720A">
            <wp:extent cx="2730500" cy="1859915"/>
            <wp:effectExtent l="19050" t="19050" r="12700" b="260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599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8D16B4" w14:textId="5AF53479" w:rsidR="00FE1F62" w:rsidRDefault="00F276B1" w:rsidP="00F276B1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A505CF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그림 </w:t>
      </w:r>
      <w:r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3</w:t>
      </w:r>
      <w:r w:rsidRPr="00A505CF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:</w:t>
      </w:r>
      <w:r w:rsidR="008A3366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 </w:t>
      </w:r>
      <w:r w:rsidR="008A336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시간</w:t>
      </w:r>
      <w:r w:rsidR="00555F0A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-</w:t>
      </w:r>
      <w:proofErr w:type="spellStart"/>
      <w:r w:rsidR="008A336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수직중심축</w:t>
      </w:r>
      <w:proofErr w:type="spellEnd"/>
      <w:r w:rsidR="008A336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 회전각 그래프 </w:t>
      </w:r>
      <w:r w:rsidR="008A3366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(100g</w:t>
      </w:r>
      <w:r w:rsidR="00695E60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 </w:t>
      </w:r>
      <w:r w:rsidR="00695E60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무게 추</w:t>
      </w:r>
      <w:r w:rsidR="008A3366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, </w:t>
      </w:r>
      <w:r w:rsidR="008A336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바깥쪽</w:t>
      </w:r>
      <w:r w:rsidR="007414FE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 </w:t>
      </w:r>
      <w:r w:rsidR="00E40110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홈</w:t>
      </w:r>
      <w:r w:rsidR="008A336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)</w:t>
      </w:r>
    </w:p>
    <w:p w14:paraId="0700C82A" w14:textId="77777777" w:rsidR="00F276B1" w:rsidRDefault="00F276B1" w:rsidP="00EA037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DF24F82" w14:textId="72F75DD0" w:rsidR="00FE1F62" w:rsidRDefault="00FE1F62" w:rsidP="00E31116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FE1F62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2407AA51" wp14:editId="30756AAD">
            <wp:extent cx="1296000" cy="888211"/>
            <wp:effectExtent l="19050" t="19050" r="19050" b="2667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8882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1F62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27A5FFB5" wp14:editId="74F836AD">
            <wp:extent cx="1296000" cy="888211"/>
            <wp:effectExtent l="19050" t="19050" r="19050" b="2667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8882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6CF7F1" w14:textId="27D27D8E" w:rsidR="009B2267" w:rsidRDefault="009B2267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9B2267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lastRenderedPageBreak/>
        <w:drawing>
          <wp:inline distT="0" distB="0" distL="0" distR="0" wp14:anchorId="24C67AFB" wp14:editId="4CC06E78">
            <wp:extent cx="1296000" cy="888212"/>
            <wp:effectExtent l="19050" t="19050" r="19050" b="2667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88821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B2267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26518959" wp14:editId="74CC51A1">
            <wp:extent cx="1296000" cy="896651"/>
            <wp:effectExtent l="19050" t="19050" r="19050" b="1778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8966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58ADEA" w14:textId="3C45C076" w:rsidR="009B2267" w:rsidRDefault="000E568D" w:rsidP="000E568D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A505CF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그림 </w:t>
      </w:r>
      <w:r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4</w:t>
      </w:r>
      <w:r w:rsidRPr="00A505CF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:</w:t>
      </w:r>
      <w:r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시간</w:t>
      </w:r>
      <w:r w:rsidR="003677AE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-</w:t>
      </w:r>
      <w:proofErr w:type="spellStart"/>
      <w:r w:rsidR="00015355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수평회전축</w:t>
      </w:r>
      <w:proofErr w:type="spellEnd"/>
      <w:r w:rsidR="00015355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 기울기 그래프</w:t>
      </w:r>
    </w:p>
    <w:p w14:paraId="722AE46B" w14:textId="77777777" w:rsidR="00877367" w:rsidRPr="002D1717" w:rsidRDefault="00877367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4DCCDA3" w14:textId="11B27597" w:rsidR="002F0C54" w:rsidRDefault="00674AAE" w:rsidP="002F0C54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오차 분석</w:t>
      </w:r>
    </w:p>
    <w:p w14:paraId="1EB12840" w14:textId="7497D28E" w:rsidR="00D54333" w:rsidRDefault="002F0C54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D5433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절은 실험</w:t>
      </w:r>
      <w:r w:rsidR="00D5433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F0FC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결과 및 </w:t>
      </w:r>
      <w:r w:rsidR="00D5433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측정에서 발생한 오차에 대하여 다룬다.</w:t>
      </w:r>
      <w:r w:rsidR="00D5433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5433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오차</w:t>
      </w:r>
      <w:r w:rsidR="00DA3CF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</w:t>
      </w:r>
      <w:r w:rsidR="00D5433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발생 원인을 분석하고,</w:t>
      </w:r>
      <w:r w:rsidR="00D5433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5433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오차를 줄이는 개선 방법에 대하여 논의한다.</w:t>
      </w:r>
    </w:p>
    <w:p w14:paraId="5CC6E7D4" w14:textId="55B8A19B" w:rsidR="0012013B" w:rsidRDefault="0012013B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2305A71" w14:textId="478CC7EC" w:rsidR="009515E8" w:rsidRDefault="009515E8" w:rsidP="009515E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proofErr w:type="spellStart"/>
      <w:r w:rsidR="00180C4D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장동</w:t>
      </w:r>
      <w:proofErr w:type="spellEnd"/>
      <w:r w:rsidR="00180C4D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운동의 </w:t>
      </w:r>
      <w:r w:rsidR="00393673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복잡성</w:t>
      </w:r>
      <w:r w:rsidR="003B3D1D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으로 인한 오차</w:t>
      </w:r>
    </w:p>
    <w:p w14:paraId="46B5C6CC" w14:textId="26778F0A" w:rsidR="006915C3" w:rsidRDefault="009515E8" w:rsidP="00ED446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F96B8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이론적 배경에서 세차 운동의 각속도에 관한</w:t>
      </w:r>
      <w:r w:rsidR="00F96B8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96B8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식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ω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p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mgr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Iω</m:t>
            </m:r>
          </m:den>
        </m:f>
      </m:oMath>
      <w:r w:rsidR="00F96B8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은 </w:t>
      </w:r>
      <w:proofErr w:type="spellStart"/>
      <w:r w:rsidR="00C613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장동</w:t>
      </w:r>
      <w:proofErr w:type="spellEnd"/>
      <w:r w:rsidR="00C613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운동을 고려하지 않고 얻어낸 식이다.</w:t>
      </w:r>
      <w:r w:rsidR="00D4791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479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세차 운동은 </w:t>
      </w:r>
      <w:proofErr w:type="spellStart"/>
      <w:r w:rsidR="00D479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장동</w:t>
      </w:r>
      <w:proofErr w:type="spellEnd"/>
      <w:r w:rsidR="00D479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운동을 유도하고,</w:t>
      </w:r>
      <w:r w:rsidR="00D4791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479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 역 또한 성립하기 때문에,</w:t>
      </w:r>
      <w:r w:rsidR="00D4791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479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자이로스코프 운동을 더욱 정확하게 분석하기 위해서는</w:t>
      </w:r>
      <w:r w:rsidR="00D4791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D479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각운동량에 대하여 </w:t>
      </w:r>
      <w:proofErr w:type="spellStart"/>
      <w:r w:rsidR="00AD204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이계</w:t>
      </w:r>
      <w:proofErr w:type="spellEnd"/>
      <w:r w:rsidR="00AD204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벡터 미분방정식의 해를 구하여야 한다.</w:t>
      </w:r>
      <w:r w:rsidR="006915C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이는 다소 많은 배경 지식을 요하기 때문에 많은 어려움이 있다.</w:t>
      </w:r>
    </w:p>
    <w:p w14:paraId="53B72E5A" w14:textId="26121645" w:rsidR="00B27433" w:rsidRDefault="00B27433" w:rsidP="00ED446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방법에서 논하였듯이,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회전축을 충분히 빠르게 회전시키면,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장동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운동이 세차 운동에 영향을 미치는 정도를 줄일 수 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장동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운동의 존재는 오차에 영향을 미친다.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그러나,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현실적으로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장동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 자체를 없애는 것은 불가능하</w:t>
      </w:r>
      <w:r w:rsidR="008C5DA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</w:p>
    <w:p w14:paraId="277B5528" w14:textId="68F8D150" w:rsidR="0012013B" w:rsidRDefault="0012013B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5790357" w14:textId="05D9080D" w:rsidR="00884F28" w:rsidRDefault="00884F28" w:rsidP="00884F2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2. </w:t>
      </w:r>
      <w:r w:rsidR="00862D2B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관성 바퀴의 질량</w:t>
      </w:r>
      <w:r w:rsidR="00125BC3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</w:t>
      </w:r>
      <w:r w:rsidR="00862D2B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862D2B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무지로 인한 오차</w:t>
      </w:r>
    </w:p>
    <w:p w14:paraId="18B319D3" w14:textId="43684EFF" w:rsidR="00F65F6B" w:rsidRPr="000A1145" w:rsidRDefault="00884F28" w:rsidP="00884F2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i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224C7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</w:t>
      </w:r>
      <w:r w:rsidR="00224C71" w:rsidRPr="009A7E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 w:rsidR="00DB337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이론적 세차 각속도를 계산하기 위해서는</w:t>
      </w:r>
      <w:r w:rsidR="004F65C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4F65C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장치의 여러 부분의 길이</w:t>
      </w:r>
      <w:r w:rsidR="004F65C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4F65C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바퀴의 질량과 크기 등이 필요하다.</w:t>
      </w:r>
      <w:r w:rsidR="00135C9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35C9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그러나,</w:t>
      </w:r>
      <w:r w:rsidR="00135C9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671F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장치의 복잡한 구조 때문에,</w:t>
      </w:r>
      <w:r w:rsidR="00C671F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BD4CE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버니어</w:t>
      </w:r>
      <w:proofErr w:type="spellEnd"/>
      <w:r w:rsidR="00BD4CE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BD4CE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캘리퍼스로</w:t>
      </w:r>
      <w:proofErr w:type="spellEnd"/>
      <w:r w:rsidR="00BD4CE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정밀하게 길이를 측정하는 것이 많이 어렵</w:t>
      </w:r>
      <w:r w:rsidR="00BD4CE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13577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934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이러한 문제점은 특히 </w:t>
      </w:r>
      <w:r w:rsidR="006920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바퀴의 질량을 측정함에 있어 큰 오차를 야기하였다.</w:t>
      </w:r>
      <w:r w:rsidR="0069204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131E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장치에서 관성 바퀴를 분리할 수 없기 때문에, </w:t>
      </w:r>
      <w:r w:rsidR="00EA7CD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토크를 이용하여 간접적으로 </w:t>
      </w:r>
      <w:r w:rsidR="00D923E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질량을 측정하여야 한다.</w:t>
      </w:r>
      <w:r w:rsidR="00D923E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21AF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그러나,</w:t>
      </w:r>
      <w:r w:rsidR="00221AF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21AF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길이 측정에서 발생하는 오차와,</w:t>
      </w:r>
      <w:r w:rsidR="00221AF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2632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추의 질량 및 위치의 오차,</w:t>
      </w:r>
      <w:r w:rsidR="0082632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4481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수평을 설정함에 있어 발생하는 오차가 모두 중첩되어,</w:t>
      </w:r>
      <w:r w:rsidR="00F4481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4481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최종적으로 산출한 관성 바퀴의 질량의 오차는 매우 크다고 생각된다.</w:t>
      </w:r>
      <w:r w:rsidR="00FF0A1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F0A1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장치를 제</w:t>
      </w:r>
      <w:r w:rsidR="00A667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작</w:t>
      </w:r>
      <w:r w:rsidR="00FF0A1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하는 측에서 관성 바퀴에 관한 명확한 정보를 </w:t>
      </w:r>
      <w:r w:rsidR="00A667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제공하지 않는 이상,</w:t>
      </w:r>
      <w:r w:rsidR="00A6670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667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이러한 문제는 </w:t>
      </w:r>
      <w:r w:rsidR="008A693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해결되기 </w:t>
      </w:r>
      <w:r w:rsidR="00F53F8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어려울 것이라고 생각한다</w:t>
      </w:r>
      <w:r w:rsidR="002B089C"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</w:p>
    <w:p w14:paraId="2995723C" w14:textId="654C3E43" w:rsidR="00450CFE" w:rsidRDefault="00450CFE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065CFC6" w14:textId="54415D6F" w:rsidR="00450CFE" w:rsidRDefault="00450CFE" w:rsidP="00450CF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3. </w:t>
      </w:r>
      <w:proofErr w:type="spellStart"/>
      <w:r w:rsidR="00D900C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S</w:t>
      </w:r>
      <w:r w:rsidR="00D900C7">
        <w:rPr>
          <w:rFonts w:ascii="함초롬바탕" w:eastAsia="함초롬바탕" w:hAnsi="함초롬바탕" w:cs="함초롬바탕"/>
          <w:color w:val="000000"/>
          <w:kern w:val="0"/>
          <w:sz w:val="22"/>
        </w:rPr>
        <w:t>ensorLAB</w:t>
      </w:r>
      <w:proofErr w:type="spellEnd"/>
      <w:r w:rsidR="00D900C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 한계에 의한 오차</w:t>
      </w:r>
    </w:p>
    <w:p w14:paraId="075F5073" w14:textId="6BC2FDF0" w:rsidR="00CE1F53" w:rsidRPr="00203329" w:rsidRDefault="00450CFE" w:rsidP="000A1380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E1379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데이터 수집을 위하여 사용한 </w:t>
      </w:r>
      <w:proofErr w:type="spellStart"/>
      <w:r w:rsidR="00E13797">
        <w:rPr>
          <w:rFonts w:ascii="함초롬바탕" w:eastAsia="함초롬바탕" w:hAnsi="함초롬바탕" w:cs="함초롬바탕"/>
          <w:color w:val="000000"/>
          <w:kern w:val="0"/>
          <w:szCs w:val="20"/>
        </w:rPr>
        <w:t>SensorLAB</w:t>
      </w:r>
      <w:proofErr w:type="spellEnd"/>
      <w:r w:rsidR="00E1379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한계가 오차를 발생시켰다.</w:t>
      </w:r>
      <w:r w:rsidR="00E1379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E629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프로그램은 </w:t>
      </w:r>
      <w:r w:rsidR="002E6296">
        <w:rPr>
          <w:rFonts w:ascii="함초롬바탕" w:eastAsia="함초롬바탕" w:hAnsi="함초롬바탕" w:cs="함초롬바탕"/>
          <w:color w:val="000000"/>
          <w:kern w:val="0"/>
          <w:szCs w:val="20"/>
        </w:rPr>
        <w:t>0.02</w:t>
      </w:r>
      <w:r w:rsidR="002E629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초 단위로 데이터를 수집하는데,</w:t>
      </w:r>
      <w:r w:rsidR="002E629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E629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더 짧은 간격으로 측정이 이루어진다면 오차 개선이 이루어질 것이다.</w:t>
      </w:r>
      <w:r w:rsidR="002E629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E629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또한 </w:t>
      </w:r>
      <w:r w:rsidR="002E6296">
        <w:rPr>
          <w:rFonts w:ascii="함초롬바탕" w:eastAsia="함초롬바탕" w:hAnsi="함초롬바탕" w:cs="함초롬바탕"/>
          <w:color w:val="000000"/>
          <w:kern w:val="0"/>
          <w:szCs w:val="20"/>
        </w:rPr>
        <w:t>Disk RPM</w:t>
      </w:r>
      <w:r w:rsidR="002E629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측정값이 갑자기 감소하는 문제 또한 있었는데,</w:t>
      </w:r>
      <w:r w:rsidR="002E629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E629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이는 측정 센서 자체의 한계라고 생각된다.</w:t>
      </w:r>
    </w:p>
    <w:p w14:paraId="1E6D2F71" w14:textId="77777777" w:rsidR="00E45617" w:rsidRPr="00764544" w:rsidRDefault="00E45617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488E0AD" w14:textId="04ED94A2" w:rsidR="009D41B7" w:rsidRPr="00CA5A7A" w:rsidRDefault="000456C6" w:rsidP="00950C2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8"/>
          <w:szCs w:val="28"/>
        </w:rPr>
      </w:pPr>
      <w:r w:rsidRPr="00CA5A7A">
        <w:rPr>
          <w:rFonts w:ascii="함초롬바탕" w:eastAsia="함초롬바탕" w:hAnsi="함초롬바탕" w:cs="함초롬바탕"/>
          <w:bCs/>
          <w:color w:val="000000"/>
          <w:kern w:val="0"/>
          <w:sz w:val="28"/>
          <w:szCs w:val="28"/>
        </w:rPr>
        <w:t>3</w:t>
      </w:r>
      <w:r w:rsidR="009D41B7" w:rsidRPr="00CA5A7A">
        <w:rPr>
          <w:rFonts w:ascii="함초롬바탕" w:eastAsia="함초롬바탕" w:hAnsi="함초롬바탕" w:cs="함초롬바탕"/>
          <w:bCs/>
          <w:color w:val="000000"/>
          <w:kern w:val="0"/>
          <w:sz w:val="28"/>
          <w:szCs w:val="28"/>
        </w:rPr>
        <w:t xml:space="preserve">. </w:t>
      </w:r>
      <w:r w:rsidRPr="00CA5A7A">
        <w:rPr>
          <w:rFonts w:ascii="함초롬바탕" w:eastAsia="함초롬바탕" w:hAnsi="함초롬바탕" w:cs="함초롬바탕" w:hint="eastAsia"/>
          <w:bCs/>
          <w:color w:val="000000"/>
          <w:kern w:val="0"/>
          <w:sz w:val="28"/>
          <w:szCs w:val="28"/>
        </w:rPr>
        <w:t>결</w:t>
      </w:r>
      <w:r w:rsidR="009D41B7" w:rsidRPr="00CA5A7A">
        <w:rPr>
          <w:rFonts w:ascii="함초롬바탕" w:eastAsia="함초롬바탕" w:hAnsi="함초롬바탕" w:cs="함초롬바탕" w:hint="eastAsia"/>
          <w:bCs/>
          <w:color w:val="000000"/>
          <w:kern w:val="0"/>
          <w:sz w:val="28"/>
          <w:szCs w:val="28"/>
        </w:rPr>
        <w:t>론</w:t>
      </w:r>
    </w:p>
    <w:p w14:paraId="6796AA79" w14:textId="0D853088" w:rsidR="006F5185" w:rsidRDefault="009D41B7" w:rsidP="0071522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51C7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실험에서는 </w:t>
      </w:r>
      <w:proofErr w:type="spellStart"/>
      <w:r w:rsidR="00A928E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자이로스코프의</w:t>
      </w:r>
      <w:proofErr w:type="spellEnd"/>
      <w:r w:rsidR="00A928E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세차 운동과 </w:t>
      </w:r>
      <w:proofErr w:type="spellStart"/>
      <w:r w:rsidR="00A928E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장동</w:t>
      </w:r>
      <w:proofErr w:type="spellEnd"/>
      <w:r w:rsidR="00A928E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운동을 토크와 각운동량을 이용하여 파악하였다.</w:t>
      </w:r>
      <w:r w:rsidR="00A928E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DC43B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이론값과</w:t>
      </w:r>
      <w:proofErr w:type="spellEnd"/>
      <w:r w:rsidR="00DC43B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실험 측정값은 특정 조건 아래에서 </w:t>
      </w:r>
      <w:r w:rsidR="00DC43B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5% </w:t>
      </w:r>
      <w:r w:rsidR="00DC43B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이내의 오차를 가졌다.</w:t>
      </w:r>
      <w:r w:rsidR="004D6FA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D6F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여러 가지의 초기 조건을 주었을 때</w:t>
      </w:r>
      <w:r w:rsidR="004D6FA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proofErr w:type="spellStart"/>
      <w:r w:rsidR="004D6F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장동</w:t>
      </w:r>
      <w:proofErr w:type="spellEnd"/>
      <w:r w:rsidR="004D6F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운동이 어떻게 달라지는지 관찰하였다.</w:t>
      </w:r>
      <w:r w:rsidR="004D6FA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D6F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이론적 분석의 한계,</w:t>
      </w:r>
      <w:r w:rsidR="004D6FA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D6F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측정 오차 및 장치의 한계</w:t>
      </w:r>
      <w:r w:rsidR="004D6FA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D6F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등을 오차 원인으로 제시하였다.</w:t>
      </w:r>
    </w:p>
    <w:p w14:paraId="2F314D10" w14:textId="071DD799" w:rsidR="00505797" w:rsidRPr="00B86AA4" w:rsidRDefault="00505797" w:rsidP="00D31F05">
      <w:pPr>
        <w:spacing w:after="0" w:line="200" w:lineRule="atLeast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4"/>
          <w:szCs w:val="24"/>
        </w:rPr>
      </w:pPr>
      <w:r w:rsidRPr="00B86AA4">
        <w:rPr>
          <w:rFonts w:ascii="함초롬바탕" w:eastAsia="함초롬바탕" w:hAnsi="함초롬바탕" w:cs="함초롬바탕"/>
          <w:bCs/>
          <w:color w:val="000000"/>
          <w:kern w:val="0"/>
          <w:sz w:val="22"/>
        </w:rPr>
        <w:t>4.</w:t>
      </w:r>
      <w:r w:rsidRPr="00B86AA4">
        <w:rPr>
          <w:rFonts w:ascii="함초롬바탕" w:eastAsia="함초롬바탕" w:hAnsi="함초롬바탕" w:cs="함초롬바탕" w:hint="eastAsia"/>
          <w:bCs/>
          <w:color w:val="000000"/>
          <w:kern w:val="0"/>
          <w:sz w:val="22"/>
        </w:rPr>
        <w:t xml:space="preserve"> 참고 문헌</w:t>
      </w:r>
    </w:p>
    <w:p w14:paraId="74BBF8BE" w14:textId="282A59EF" w:rsidR="002D4DEA" w:rsidRPr="00DA1317" w:rsidRDefault="00344FE7" w:rsidP="00CA5A7A">
      <w:pPr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</w:pP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[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1] Halliday. et al, “</w:t>
      </w: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일반물리학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”, </w:t>
      </w: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개정1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0</w:t>
      </w: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판,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 John Wiley &amp; Sons, Inc.</w:t>
      </w:r>
    </w:p>
    <w:p w14:paraId="5009DC2B" w14:textId="2A358BD4" w:rsidR="0067154B" w:rsidRPr="0054770F" w:rsidRDefault="0067154B" w:rsidP="00CA5A7A">
      <w:pPr>
        <w:spacing w:after="0" w:line="240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[</w:t>
      </w:r>
      <w:r w:rsidR="00644466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2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] </w:t>
      </w:r>
      <w:r w:rsidR="005D71DB"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서울대학교</w:t>
      </w:r>
      <w:r w:rsidR="005D71DB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 물리학실험 매뉴얼, “실험 1-</w:t>
      </w:r>
      <w:r w:rsidR="00644466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4</w:t>
      </w:r>
      <w:r w:rsidR="005D71DB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.</w:t>
      </w:r>
      <w:r w:rsidR="00644466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 </w:t>
      </w:r>
      <w:r w:rsidR="00644466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자이로스코프</w:t>
      </w:r>
      <w:r w:rsidR="005D71DB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”. Retrieved </w:t>
      </w:r>
      <w:r w:rsidR="00644466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22</w:t>
      </w:r>
      <w:r w:rsidR="00B70945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 May</w:t>
      </w:r>
      <w:r w:rsidR="005D71DB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 2020.</w:t>
      </w:r>
    </w:p>
    <w:sectPr w:rsidR="0067154B" w:rsidRPr="0054770F" w:rsidSect="00C33DFC">
      <w:type w:val="continuous"/>
      <w:pgSz w:w="11906" w:h="16838"/>
      <w:pgMar w:top="1701" w:right="1440" w:bottom="1440" w:left="144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8B871D" w14:textId="77777777" w:rsidR="00FC7FEE" w:rsidRDefault="00FC7FEE" w:rsidP="00327569">
      <w:pPr>
        <w:spacing w:after="0" w:line="240" w:lineRule="auto"/>
      </w:pPr>
      <w:r>
        <w:separator/>
      </w:r>
    </w:p>
  </w:endnote>
  <w:endnote w:type="continuationSeparator" w:id="0">
    <w:p w14:paraId="2DECC74E" w14:textId="77777777" w:rsidR="00FC7FEE" w:rsidRDefault="00FC7FEE" w:rsidP="0032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  <w:embedRegular r:id="rId1" w:subsetted="1" w:fontKey="{91072AA3-512E-4A4B-B8FC-9D494D7244B3}"/>
    <w:embedBold r:id="rId2" w:subsetted="1" w:fontKey="{D5D70B68-F815-4F23-A7D4-1F6833E39C07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1B201D6-B0C4-433C-AA9C-07288ED8521A}"/>
    <w:embedItalic r:id="rId4" w:fontKey="{FBAB6DEB-64F0-432E-8AFF-BCD66A1FA6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162F9" w14:textId="77777777" w:rsidR="00FC7FEE" w:rsidRDefault="00FC7FEE" w:rsidP="00327569">
      <w:pPr>
        <w:spacing w:after="0" w:line="240" w:lineRule="auto"/>
      </w:pPr>
      <w:r>
        <w:separator/>
      </w:r>
    </w:p>
  </w:footnote>
  <w:footnote w:type="continuationSeparator" w:id="0">
    <w:p w14:paraId="71D0C587" w14:textId="77777777" w:rsidR="00FC7FEE" w:rsidRDefault="00FC7FEE" w:rsidP="00327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B19D2"/>
    <w:multiLevelType w:val="multilevel"/>
    <w:tmpl w:val="9A2AD30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44099B"/>
    <w:multiLevelType w:val="hybridMultilevel"/>
    <w:tmpl w:val="6B4471B6"/>
    <w:lvl w:ilvl="0" w:tplc="66BCC7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F972235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B07569B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28B1CA2"/>
    <w:multiLevelType w:val="hybridMultilevel"/>
    <w:tmpl w:val="B3F0AD9E"/>
    <w:lvl w:ilvl="0" w:tplc="FB627D70">
      <w:start w:val="1"/>
      <w:numFmt w:val="decimal"/>
      <w:lvlText w:val="%1."/>
      <w:lvlJc w:val="left"/>
      <w:pPr>
        <w:ind w:left="760" w:hanging="360"/>
      </w:pPr>
      <w:rPr>
        <w:rFonts w:eastAsia="함초롬바탕" w:hAnsi="함초롬바탕" w:cs="함초롬바탕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7C801866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TrueTypeFonts/>
  <w:embedSystemFonts/>
  <w:saveSubset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DFC"/>
    <w:rsid w:val="00000303"/>
    <w:rsid w:val="00000B00"/>
    <w:rsid w:val="00002CC2"/>
    <w:rsid w:val="00002F2C"/>
    <w:rsid w:val="00003FEE"/>
    <w:rsid w:val="000053CC"/>
    <w:rsid w:val="00011043"/>
    <w:rsid w:val="00014C83"/>
    <w:rsid w:val="00015355"/>
    <w:rsid w:val="000206A4"/>
    <w:rsid w:val="0002125B"/>
    <w:rsid w:val="0002184A"/>
    <w:rsid w:val="00022B2D"/>
    <w:rsid w:val="0002332D"/>
    <w:rsid w:val="0002360D"/>
    <w:rsid w:val="0002613E"/>
    <w:rsid w:val="0002725D"/>
    <w:rsid w:val="000308C7"/>
    <w:rsid w:val="00031694"/>
    <w:rsid w:val="00032F39"/>
    <w:rsid w:val="00033C4C"/>
    <w:rsid w:val="00033DC1"/>
    <w:rsid w:val="0003422B"/>
    <w:rsid w:val="00035B1F"/>
    <w:rsid w:val="00035D38"/>
    <w:rsid w:val="000377DA"/>
    <w:rsid w:val="000401C8"/>
    <w:rsid w:val="00041285"/>
    <w:rsid w:val="00041749"/>
    <w:rsid w:val="00041A7F"/>
    <w:rsid w:val="0004493C"/>
    <w:rsid w:val="00044E7E"/>
    <w:rsid w:val="000456C6"/>
    <w:rsid w:val="00045931"/>
    <w:rsid w:val="00046586"/>
    <w:rsid w:val="00047C90"/>
    <w:rsid w:val="00050C3E"/>
    <w:rsid w:val="000519E1"/>
    <w:rsid w:val="0006175A"/>
    <w:rsid w:val="00061DC0"/>
    <w:rsid w:val="0006271F"/>
    <w:rsid w:val="00063918"/>
    <w:rsid w:val="00064BF2"/>
    <w:rsid w:val="00065531"/>
    <w:rsid w:val="00073D95"/>
    <w:rsid w:val="00080717"/>
    <w:rsid w:val="000824AB"/>
    <w:rsid w:val="000836B9"/>
    <w:rsid w:val="00083A95"/>
    <w:rsid w:val="00084441"/>
    <w:rsid w:val="00084A0B"/>
    <w:rsid w:val="00092BA7"/>
    <w:rsid w:val="00094B7F"/>
    <w:rsid w:val="00096380"/>
    <w:rsid w:val="0009687A"/>
    <w:rsid w:val="00097ABE"/>
    <w:rsid w:val="00097FDE"/>
    <w:rsid w:val="000A0CDA"/>
    <w:rsid w:val="000A1145"/>
    <w:rsid w:val="000A1380"/>
    <w:rsid w:val="000A158E"/>
    <w:rsid w:val="000A1DBA"/>
    <w:rsid w:val="000A36A1"/>
    <w:rsid w:val="000A387E"/>
    <w:rsid w:val="000A6C03"/>
    <w:rsid w:val="000A6CB1"/>
    <w:rsid w:val="000A71BF"/>
    <w:rsid w:val="000B288E"/>
    <w:rsid w:val="000B32AD"/>
    <w:rsid w:val="000B3A32"/>
    <w:rsid w:val="000C0716"/>
    <w:rsid w:val="000C54E9"/>
    <w:rsid w:val="000C60A6"/>
    <w:rsid w:val="000C724B"/>
    <w:rsid w:val="000D0D6A"/>
    <w:rsid w:val="000D104B"/>
    <w:rsid w:val="000D2A33"/>
    <w:rsid w:val="000D324B"/>
    <w:rsid w:val="000D4B88"/>
    <w:rsid w:val="000D66E8"/>
    <w:rsid w:val="000D6D7E"/>
    <w:rsid w:val="000E1408"/>
    <w:rsid w:val="000E22A2"/>
    <w:rsid w:val="000E3126"/>
    <w:rsid w:val="000E4C71"/>
    <w:rsid w:val="000E4C9D"/>
    <w:rsid w:val="000E50E9"/>
    <w:rsid w:val="000E568D"/>
    <w:rsid w:val="000F0488"/>
    <w:rsid w:val="000F2E9C"/>
    <w:rsid w:val="000F5F85"/>
    <w:rsid w:val="0010413A"/>
    <w:rsid w:val="00106465"/>
    <w:rsid w:val="00107E35"/>
    <w:rsid w:val="001102E9"/>
    <w:rsid w:val="001115A5"/>
    <w:rsid w:val="001117F5"/>
    <w:rsid w:val="00111C1F"/>
    <w:rsid w:val="0011347F"/>
    <w:rsid w:val="00114FF1"/>
    <w:rsid w:val="00115CB0"/>
    <w:rsid w:val="0012013B"/>
    <w:rsid w:val="00120257"/>
    <w:rsid w:val="001220EA"/>
    <w:rsid w:val="00123642"/>
    <w:rsid w:val="00123D9F"/>
    <w:rsid w:val="00125BC3"/>
    <w:rsid w:val="00125D4A"/>
    <w:rsid w:val="0012667B"/>
    <w:rsid w:val="00127D08"/>
    <w:rsid w:val="00130266"/>
    <w:rsid w:val="00132D24"/>
    <w:rsid w:val="001337A8"/>
    <w:rsid w:val="0013577D"/>
    <w:rsid w:val="00135A0E"/>
    <w:rsid w:val="00135C96"/>
    <w:rsid w:val="0013678C"/>
    <w:rsid w:val="001378BA"/>
    <w:rsid w:val="00140199"/>
    <w:rsid w:val="00141680"/>
    <w:rsid w:val="001426EB"/>
    <w:rsid w:val="00143FD6"/>
    <w:rsid w:val="001454F2"/>
    <w:rsid w:val="00147FF9"/>
    <w:rsid w:val="001504A3"/>
    <w:rsid w:val="00150E2F"/>
    <w:rsid w:val="0015144D"/>
    <w:rsid w:val="00154581"/>
    <w:rsid w:val="00154D05"/>
    <w:rsid w:val="00155DA4"/>
    <w:rsid w:val="001562F7"/>
    <w:rsid w:val="00157926"/>
    <w:rsid w:val="00157FDE"/>
    <w:rsid w:val="0016100F"/>
    <w:rsid w:val="00161383"/>
    <w:rsid w:val="00161BBA"/>
    <w:rsid w:val="00162080"/>
    <w:rsid w:val="00162EAE"/>
    <w:rsid w:val="001643F5"/>
    <w:rsid w:val="00164594"/>
    <w:rsid w:val="00165894"/>
    <w:rsid w:val="00167AED"/>
    <w:rsid w:val="00170F21"/>
    <w:rsid w:val="00170F28"/>
    <w:rsid w:val="00172239"/>
    <w:rsid w:val="00175193"/>
    <w:rsid w:val="0017617D"/>
    <w:rsid w:val="00177556"/>
    <w:rsid w:val="00180633"/>
    <w:rsid w:val="00180C4D"/>
    <w:rsid w:val="0019152D"/>
    <w:rsid w:val="00191728"/>
    <w:rsid w:val="00193716"/>
    <w:rsid w:val="001937B7"/>
    <w:rsid w:val="00195753"/>
    <w:rsid w:val="001974E9"/>
    <w:rsid w:val="001A0245"/>
    <w:rsid w:val="001A0295"/>
    <w:rsid w:val="001A18A0"/>
    <w:rsid w:val="001A2C73"/>
    <w:rsid w:val="001A5176"/>
    <w:rsid w:val="001B0DF5"/>
    <w:rsid w:val="001B1420"/>
    <w:rsid w:val="001B1DC7"/>
    <w:rsid w:val="001B22CE"/>
    <w:rsid w:val="001B413C"/>
    <w:rsid w:val="001B6E2E"/>
    <w:rsid w:val="001B79AF"/>
    <w:rsid w:val="001C3042"/>
    <w:rsid w:val="001C407B"/>
    <w:rsid w:val="001C7CD6"/>
    <w:rsid w:val="001D127E"/>
    <w:rsid w:val="001D26AD"/>
    <w:rsid w:val="001D4687"/>
    <w:rsid w:val="001D573E"/>
    <w:rsid w:val="001D788C"/>
    <w:rsid w:val="001D7FB2"/>
    <w:rsid w:val="001E027A"/>
    <w:rsid w:val="001E1456"/>
    <w:rsid w:val="001E4527"/>
    <w:rsid w:val="001E54A9"/>
    <w:rsid w:val="001E55BB"/>
    <w:rsid w:val="001E5817"/>
    <w:rsid w:val="001E59DB"/>
    <w:rsid w:val="001F23CF"/>
    <w:rsid w:val="001F3AA0"/>
    <w:rsid w:val="001F3CDE"/>
    <w:rsid w:val="002000AD"/>
    <w:rsid w:val="00202D38"/>
    <w:rsid w:val="00202E29"/>
    <w:rsid w:val="00203329"/>
    <w:rsid w:val="00204524"/>
    <w:rsid w:val="00205E1D"/>
    <w:rsid w:val="00206F45"/>
    <w:rsid w:val="00207F2C"/>
    <w:rsid w:val="00211445"/>
    <w:rsid w:val="00212101"/>
    <w:rsid w:val="0021268B"/>
    <w:rsid w:val="00214218"/>
    <w:rsid w:val="002170FB"/>
    <w:rsid w:val="002178DE"/>
    <w:rsid w:val="00220BB1"/>
    <w:rsid w:val="00221AFD"/>
    <w:rsid w:val="002224C4"/>
    <w:rsid w:val="0022343D"/>
    <w:rsid w:val="00223BA5"/>
    <w:rsid w:val="00224C71"/>
    <w:rsid w:val="002275E9"/>
    <w:rsid w:val="00230132"/>
    <w:rsid w:val="002310B3"/>
    <w:rsid w:val="00231B05"/>
    <w:rsid w:val="00236DB4"/>
    <w:rsid w:val="00237451"/>
    <w:rsid w:val="002425BC"/>
    <w:rsid w:val="00243590"/>
    <w:rsid w:val="00243C1D"/>
    <w:rsid w:val="00244D04"/>
    <w:rsid w:val="002461B1"/>
    <w:rsid w:val="00250F2C"/>
    <w:rsid w:val="00257D1E"/>
    <w:rsid w:val="00260C57"/>
    <w:rsid w:val="00264178"/>
    <w:rsid w:val="00265419"/>
    <w:rsid w:val="002655C2"/>
    <w:rsid w:val="002656DE"/>
    <w:rsid w:val="002665F8"/>
    <w:rsid w:val="002670F6"/>
    <w:rsid w:val="00267579"/>
    <w:rsid w:val="00271B2F"/>
    <w:rsid w:val="002757D2"/>
    <w:rsid w:val="0027618C"/>
    <w:rsid w:val="00277FA3"/>
    <w:rsid w:val="002842C5"/>
    <w:rsid w:val="0028485A"/>
    <w:rsid w:val="00284FB8"/>
    <w:rsid w:val="0029031B"/>
    <w:rsid w:val="002910D8"/>
    <w:rsid w:val="002939D7"/>
    <w:rsid w:val="00294BFA"/>
    <w:rsid w:val="002A05CF"/>
    <w:rsid w:val="002A083E"/>
    <w:rsid w:val="002A472C"/>
    <w:rsid w:val="002A4AD7"/>
    <w:rsid w:val="002A5F0C"/>
    <w:rsid w:val="002A6A4A"/>
    <w:rsid w:val="002A7590"/>
    <w:rsid w:val="002A7B99"/>
    <w:rsid w:val="002B0223"/>
    <w:rsid w:val="002B089C"/>
    <w:rsid w:val="002B3E06"/>
    <w:rsid w:val="002B48EC"/>
    <w:rsid w:val="002B5230"/>
    <w:rsid w:val="002B645E"/>
    <w:rsid w:val="002B6D9D"/>
    <w:rsid w:val="002C18EE"/>
    <w:rsid w:val="002D1717"/>
    <w:rsid w:val="002D1C18"/>
    <w:rsid w:val="002D2F9E"/>
    <w:rsid w:val="002D49FA"/>
    <w:rsid w:val="002D4CE3"/>
    <w:rsid w:val="002D4DEA"/>
    <w:rsid w:val="002D515B"/>
    <w:rsid w:val="002E093F"/>
    <w:rsid w:val="002E094D"/>
    <w:rsid w:val="002E0E48"/>
    <w:rsid w:val="002E37CB"/>
    <w:rsid w:val="002E4CDC"/>
    <w:rsid w:val="002E6296"/>
    <w:rsid w:val="002F07C2"/>
    <w:rsid w:val="002F0C54"/>
    <w:rsid w:val="002F268C"/>
    <w:rsid w:val="002F2D34"/>
    <w:rsid w:val="002F5572"/>
    <w:rsid w:val="0030113C"/>
    <w:rsid w:val="00301C07"/>
    <w:rsid w:val="003035A2"/>
    <w:rsid w:val="003042EC"/>
    <w:rsid w:val="003043F3"/>
    <w:rsid w:val="003062D7"/>
    <w:rsid w:val="00307318"/>
    <w:rsid w:val="00310E93"/>
    <w:rsid w:val="00311E7B"/>
    <w:rsid w:val="003130C1"/>
    <w:rsid w:val="003134AE"/>
    <w:rsid w:val="003163DA"/>
    <w:rsid w:val="0032013A"/>
    <w:rsid w:val="00322BF2"/>
    <w:rsid w:val="00323A6B"/>
    <w:rsid w:val="00324C75"/>
    <w:rsid w:val="00324DAA"/>
    <w:rsid w:val="00325ACA"/>
    <w:rsid w:val="003273C3"/>
    <w:rsid w:val="00327569"/>
    <w:rsid w:val="003302A5"/>
    <w:rsid w:val="00335CA9"/>
    <w:rsid w:val="00337AC9"/>
    <w:rsid w:val="00337E92"/>
    <w:rsid w:val="00340232"/>
    <w:rsid w:val="00340409"/>
    <w:rsid w:val="003408B6"/>
    <w:rsid w:val="003422CB"/>
    <w:rsid w:val="003444E3"/>
    <w:rsid w:val="00344906"/>
    <w:rsid w:val="00344FE7"/>
    <w:rsid w:val="00345CC7"/>
    <w:rsid w:val="0034654B"/>
    <w:rsid w:val="003473DA"/>
    <w:rsid w:val="00347860"/>
    <w:rsid w:val="00347B7F"/>
    <w:rsid w:val="00351D57"/>
    <w:rsid w:val="00352533"/>
    <w:rsid w:val="003529DD"/>
    <w:rsid w:val="00353C16"/>
    <w:rsid w:val="00356303"/>
    <w:rsid w:val="0035698E"/>
    <w:rsid w:val="003605F0"/>
    <w:rsid w:val="00361023"/>
    <w:rsid w:val="0036298B"/>
    <w:rsid w:val="0036651F"/>
    <w:rsid w:val="00367324"/>
    <w:rsid w:val="00367406"/>
    <w:rsid w:val="003677AE"/>
    <w:rsid w:val="003720E3"/>
    <w:rsid w:val="003803F7"/>
    <w:rsid w:val="003806D3"/>
    <w:rsid w:val="00382DC9"/>
    <w:rsid w:val="00383A9C"/>
    <w:rsid w:val="00385466"/>
    <w:rsid w:val="00386EEB"/>
    <w:rsid w:val="003870FA"/>
    <w:rsid w:val="00387517"/>
    <w:rsid w:val="00393517"/>
    <w:rsid w:val="00393673"/>
    <w:rsid w:val="00393BE2"/>
    <w:rsid w:val="00394C0F"/>
    <w:rsid w:val="0039511F"/>
    <w:rsid w:val="00395300"/>
    <w:rsid w:val="0039682D"/>
    <w:rsid w:val="003A0338"/>
    <w:rsid w:val="003A0E08"/>
    <w:rsid w:val="003A1167"/>
    <w:rsid w:val="003A792E"/>
    <w:rsid w:val="003B0B47"/>
    <w:rsid w:val="003B2F47"/>
    <w:rsid w:val="003B3D1D"/>
    <w:rsid w:val="003B7178"/>
    <w:rsid w:val="003B7435"/>
    <w:rsid w:val="003B7C98"/>
    <w:rsid w:val="003C130D"/>
    <w:rsid w:val="003C21FF"/>
    <w:rsid w:val="003C3E6E"/>
    <w:rsid w:val="003C6A62"/>
    <w:rsid w:val="003D6198"/>
    <w:rsid w:val="003D770E"/>
    <w:rsid w:val="003E052B"/>
    <w:rsid w:val="003E28BC"/>
    <w:rsid w:val="003E2AAD"/>
    <w:rsid w:val="003E46BF"/>
    <w:rsid w:val="003E4799"/>
    <w:rsid w:val="003F012F"/>
    <w:rsid w:val="003F0FC2"/>
    <w:rsid w:val="003F2132"/>
    <w:rsid w:val="003F494C"/>
    <w:rsid w:val="003F4D36"/>
    <w:rsid w:val="003F4F66"/>
    <w:rsid w:val="003F7BC2"/>
    <w:rsid w:val="003F7D10"/>
    <w:rsid w:val="004008B4"/>
    <w:rsid w:val="00400A64"/>
    <w:rsid w:val="00400F96"/>
    <w:rsid w:val="004045D2"/>
    <w:rsid w:val="00404702"/>
    <w:rsid w:val="00404EBF"/>
    <w:rsid w:val="00405941"/>
    <w:rsid w:val="00406052"/>
    <w:rsid w:val="00407F73"/>
    <w:rsid w:val="0041094B"/>
    <w:rsid w:val="00413C17"/>
    <w:rsid w:val="00415575"/>
    <w:rsid w:val="00415C35"/>
    <w:rsid w:val="004164D2"/>
    <w:rsid w:val="004177D5"/>
    <w:rsid w:val="00423C9F"/>
    <w:rsid w:val="00424203"/>
    <w:rsid w:val="00425C89"/>
    <w:rsid w:val="00426270"/>
    <w:rsid w:val="00427011"/>
    <w:rsid w:val="00427F8D"/>
    <w:rsid w:val="00431698"/>
    <w:rsid w:val="004329BE"/>
    <w:rsid w:val="00432CDC"/>
    <w:rsid w:val="00433A14"/>
    <w:rsid w:val="00433C58"/>
    <w:rsid w:val="00443875"/>
    <w:rsid w:val="004446B8"/>
    <w:rsid w:val="00446062"/>
    <w:rsid w:val="00450CFE"/>
    <w:rsid w:val="0045161C"/>
    <w:rsid w:val="00454CDC"/>
    <w:rsid w:val="00457F2D"/>
    <w:rsid w:val="00464680"/>
    <w:rsid w:val="00466427"/>
    <w:rsid w:val="00466ECD"/>
    <w:rsid w:val="00471235"/>
    <w:rsid w:val="0047252D"/>
    <w:rsid w:val="004758EF"/>
    <w:rsid w:val="004776AD"/>
    <w:rsid w:val="00477A7F"/>
    <w:rsid w:val="00482A85"/>
    <w:rsid w:val="004869B3"/>
    <w:rsid w:val="00486CDF"/>
    <w:rsid w:val="0048746B"/>
    <w:rsid w:val="00491CD5"/>
    <w:rsid w:val="00491CF3"/>
    <w:rsid w:val="00493539"/>
    <w:rsid w:val="004A07BD"/>
    <w:rsid w:val="004A08DE"/>
    <w:rsid w:val="004A2A50"/>
    <w:rsid w:val="004A32C9"/>
    <w:rsid w:val="004A3596"/>
    <w:rsid w:val="004A5486"/>
    <w:rsid w:val="004A78E8"/>
    <w:rsid w:val="004B418E"/>
    <w:rsid w:val="004B44A2"/>
    <w:rsid w:val="004B5E4F"/>
    <w:rsid w:val="004B65AF"/>
    <w:rsid w:val="004C0D58"/>
    <w:rsid w:val="004C0E2E"/>
    <w:rsid w:val="004C2121"/>
    <w:rsid w:val="004C22B1"/>
    <w:rsid w:val="004C3128"/>
    <w:rsid w:val="004C325F"/>
    <w:rsid w:val="004C4F09"/>
    <w:rsid w:val="004C50A1"/>
    <w:rsid w:val="004C6CAF"/>
    <w:rsid w:val="004C7E00"/>
    <w:rsid w:val="004D0695"/>
    <w:rsid w:val="004D1F48"/>
    <w:rsid w:val="004D290F"/>
    <w:rsid w:val="004D42A9"/>
    <w:rsid w:val="004D4780"/>
    <w:rsid w:val="004D497D"/>
    <w:rsid w:val="004D56BC"/>
    <w:rsid w:val="004D69B7"/>
    <w:rsid w:val="004D6FAB"/>
    <w:rsid w:val="004D7464"/>
    <w:rsid w:val="004D7497"/>
    <w:rsid w:val="004E063B"/>
    <w:rsid w:val="004E1C09"/>
    <w:rsid w:val="004E2407"/>
    <w:rsid w:val="004E2A3B"/>
    <w:rsid w:val="004E3FE4"/>
    <w:rsid w:val="004E4CE7"/>
    <w:rsid w:val="004E7009"/>
    <w:rsid w:val="004F09EF"/>
    <w:rsid w:val="004F27AA"/>
    <w:rsid w:val="004F282A"/>
    <w:rsid w:val="004F48B5"/>
    <w:rsid w:val="004F65C6"/>
    <w:rsid w:val="004F692B"/>
    <w:rsid w:val="004F6EEB"/>
    <w:rsid w:val="00500EE0"/>
    <w:rsid w:val="00503FFF"/>
    <w:rsid w:val="00505797"/>
    <w:rsid w:val="0050797B"/>
    <w:rsid w:val="00510862"/>
    <w:rsid w:val="0051348D"/>
    <w:rsid w:val="00514AA5"/>
    <w:rsid w:val="00516CB6"/>
    <w:rsid w:val="0051783D"/>
    <w:rsid w:val="0052653C"/>
    <w:rsid w:val="0052727B"/>
    <w:rsid w:val="00527716"/>
    <w:rsid w:val="0053080B"/>
    <w:rsid w:val="0053160C"/>
    <w:rsid w:val="00536014"/>
    <w:rsid w:val="00537B0C"/>
    <w:rsid w:val="005403C8"/>
    <w:rsid w:val="00541E8B"/>
    <w:rsid w:val="005426EA"/>
    <w:rsid w:val="0054770F"/>
    <w:rsid w:val="00553BD2"/>
    <w:rsid w:val="00554A59"/>
    <w:rsid w:val="00554AE5"/>
    <w:rsid w:val="00555F0A"/>
    <w:rsid w:val="00557125"/>
    <w:rsid w:val="00562845"/>
    <w:rsid w:val="00563824"/>
    <w:rsid w:val="00565E2D"/>
    <w:rsid w:val="00567E5C"/>
    <w:rsid w:val="0057059D"/>
    <w:rsid w:val="00570D25"/>
    <w:rsid w:val="00575554"/>
    <w:rsid w:val="00576E43"/>
    <w:rsid w:val="00577956"/>
    <w:rsid w:val="00577BD3"/>
    <w:rsid w:val="00585302"/>
    <w:rsid w:val="005855F1"/>
    <w:rsid w:val="00586A7E"/>
    <w:rsid w:val="0059444C"/>
    <w:rsid w:val="00595D0E"/>
    <w:rsid w:val="00596A41"/>
    <w:rsid w:val="005A02A2"/>
    <w:rsid w:val="005A17E9"/>
    <w:rsid w:val="005A1B15"/>
    <w:rsid w:val="005A1CAD"/>
    <w:rsid w:val="005A1EC1"/>
    <w:rsid w:val="005A2593"/>
    <w:rsid w:val="005A325B"/>
    <w:rsid w:val="005A341C"/>
    <w:rsid w:val="005A3B10"/>
    <w:rsid w:val="005A3B41"/>
    <w:rsid w:val="005A3F2D"/>
    <w:rsid w:val="005A588B"/>
    <w:rsid w:val="005A624E"/>
    <w:rsid w:val="005A710C"/>
    <w:rsid w:val="005B0512"/>
    <w:rsid w:val="005B1E6A"/>
    <w:rsid w:val="005B218A"/>
    <w:rsid w:val="005B2634"/>
    <w:rsid w:val="005B2FC0"/>
    <w:rsid w:val="005B45D6"/>
    <w:rsid w:val="005B5A4D"/>
    <w:rsid w:val="005B6057"/>
    <w:rsid w:val="005C49A4"/>
    <w:rsid w:val="005C608A"/>
    <w:rsid w:val="005C7185"/>
    <w:rsid w:val="005D0630"/>
    <w:rsid w:val="005D1A45"/>
    <w:rsid w:val="005D1AE8"/>
    <w:rsid w:val="005D23D8"/>
    <w:rsid w:val="005D37CC"/>
    <w:rsid w:val="005D5109"/>
    <w:rsid w:val="005D71DB"/>
    <w:rsid w:val="005E06AF"/>
    <w:rsid w:val="005E0F58"/>
    <w:rsid w:val="005E124A"/>
    <w:rsid w:val="005E2C65"/>
    <w:rsid w:val="005E532E"/>
    <w:rsid w:val="005E65FC"/>
    <w:rsid w:val="005E6E2A"/>
    <w:rsid w:val="005E7BF7"/>
    <w:rsid w:val="005F1CCC"/>
    <w:rsid w:val="005F1DBF"/>
    <w:rsid w:val="005F25DF"/>
    <w:rsid w:val="005F2FB4"/>
    <w:rsid w:val="005F459D"/>
    <w:rsid w:val="005F4AE8"/>
    <w:rsid w:val="005F5226"/>
    <w:rsid w:val="00601073"/>
    <w:rsid w:val="006012BF"/>
    <w:rsid w:val="00603908"/>
    <w:rsid w:val="006077C0"/>
    <w:rsid w:val="00611425"/>
    <w:rsid w:val="006207B3"/>
    <w:rsid w:val="00620E02"/>
    <w:rsid w:val="00624069"/>
    <w:rsid w:val="00625015"/>
    <w:rsid w:val="0062593B"/>
    <w:rsid w:val="00631118"/>
    <w:rsid w:val="006333EB"/>
    <w:rsid w:val="006361FC"/>
    <w:rsid w:val="006428E4"/>
    <w:rsid w:val="00644466"/>
    <w:rsid w:val="00645F2B"/>
    <w:rsid w:val="00651157"/>
    <w:rsid w:val="006553D2"/>
    <w:rsid w:val="00656488"/>
    <w:rsid w:val="00657F57"/>
    <w:rsid w:val="0066077B"/>
    <w:rsid w:val="00662AC5"/>
    <w:rsid w:val="006634F3"/>
    <w:rsid w:val="00666F34"/>
    <w:rsid w:val="00666F6A"/>
    <w:rsid w:val="00667601"/>
    <w:rsid w:val="0067034D"/>
    <w:rsid w:val="0067154B"/>
    <w:rsid w:val="00674AAE"/>
    <w:rsid w:val="00677C52"/>
    <w:rsid w:val="0068031C"/>
    <w:rsid w:val="006813F5"/>
    <w:rsid w:val="0068171A"/>
    <w:rsid w:val="0068278E"/>
    <w:rsid w:val="00683B65"/>
    <w:rsid w:val="00684494"/>
    <w:rsid w:val="00690CD8"/>
    <w:rsid w:val="006915C3"/>
    <w:rsid w:val="0069204A"/>
    <w:rsid w:val="00692FC2"/>
    <w:rsid w:val="00693BFC"/>
    <w:rsid w:val="006942F8"/>
    <w:rsid w:val="00695E60"/>
    <w:rsid w:val="0069780E"/>
    <w:rsid w:val="006A08A0"/>
    <w:rsid w:val="006A4F0C"/>
    <w:rsid w:val="006A5070"/>
    <w:rsid w:val="006B1923"/>
    <w:rsid w:val="006B5709"/>
    <w:rsid w:val="006B6C6E"/>
    <w:rsid w:val="006B714C"/>
    <w:rsid w:val="006C48AF"/>
    <w:rsid w:val="006C5C43"/>
    <w:rsid w:val="006C5CBF"/>
    <w:rsid w:val="006C5DF0"/>
    <w:rsid w:val="006C7AFA"/>
    <w:rsid w:val="006D1B82"/>
    <w:rsid w:val="006D30B3"/>
    <w:rsid w:val="006D4594"/>
    <w:rsid w:val="006D5D55"/>
    <w:rsid w:val="006E2D53"/>
    <w:rsid w:val="006E3665"/>
    <w:rsid w:val="006E4645"/>
    <w:rsid w:val="006E58AF"/>
    <w:rsid w:val="006F2363"/>
    <w:rsid w:val="006F31EF"/>
    <w:rsid w:val="006F382C"/>
    <w:rsid w:val="006F5185"/>
    <w:rsid w:val="006F7181"/>
    <w:rsid w:val="006F7881"/>
    <w:rsid w:val="00701B9D"/>
    <w:rsid w:val="007046A9"/>
    <w:rsid w:val="00704DA6"/>
    <w:rsid w:val="007079E4"/>
    <w:rsid w:val="00707BBC"/>
    <w:rsid w:val="0071278B"/>
    <w:rsid w:val="0071408E"/>
    <w:rsid w:val="00714113"/>
    <w:rsid w:val="00715225"/>
    <w:rsid w:val="00715BE4"/>
    <w:rsid w:val="00717299"/>
    <w:rsid w:val="00721D1C"/>
    <w:rsid w:val="00722027"/>
    <w:rsid w:val="00722783"/>
    <w:rsid w:val="00723B95"/>
    <w:rsid w:val="0072401A"/>
    <w:rsid w:val="00724768"/>
    <w:rsid w:val="0073025A"/>
    <w:rsid w:val="00730DC2"/>
    <w:rsid w:val="00732030"/>
    <w:rsid w:val="00733BA9"/>
    <w:rsid w:val="00733DFB"/>
    <w:rsid w:val="00734119"/>
    <w:rsid w:val="0073463F"/>
    <w:rsid w:val="0073632C"/>
    <w:rsid w:val="007365C7"/>
    <w:rsid w:val="007372A6"/>
    <w:rsid w:val="00737419"/>
    <w:rsid w:val="00737488"/>
    <w:rsid w:val="0074072D"/>
    <w:rsid w:val="00740927"/>
    <w:rsid w:val="00740FDE"/>
    <w:rsid w:val="007411FF"/>
    <w:rsid w:val="007414FE"/>
    <w:rsid w:val="00742BA8"/>
    <w:rsid w:val="0074416F"/>
    <w:rsid w:val="0074555F"/>
    <w:rsid w:val="007557E6"/>
    <w:rsid w:val="007569F9"/>
    <w:rsid w:val="00757F2E"/>
    <w:rsid w:val="0076090D"/>
    <w:rsid w:val="00761510"/>
    <w:rsid w:val="007640B0"/>
    <w:rsid w:val="00764544"/>
    <w:rsid w:val="00766030"/>
    <w:rsid w:val="0076691B"/>
    <w:rsid w:val="007673B3"/>
    <w:rsid w:val="0077036C"/>
    <w:rsid w:val="00772A08"/>
    <w:rsid w:val="00772BD9"/>
    <w:rsid w:val="00773C3D"/>
    <w:rsid w:val="00775A46"/>
    <w:rsid w:val="00776EC6"/>
    <w:rsid w:val="007773EB"/>
    <w:rsid w:val="00777E51"/>
    <w:rsid w:val="007829C9"/>
    <w:rsid w:val="0078508D"/>
    <w:rsid w:val="00785155"/>
    <w:rsid w:val="00786D31"/>
    <w:rsid w:val="0079252D"/>
    <w:rsid w:val="00794F34"/>
    <w:rsid w:val="00795D83"/>
    <w:rsid w:val="007A193E"/>
    <w:rsid w:val="007A274C"/>
    <w:rsid w:val="007A4FCE"/>
    <w:rsid w:val="007A594C"/>
    <w:rsid w:val="007B0910"/>
    <w:rsid w:val="007B1ED0"/>
    <w:rsid w:val="007B261E"/>
    <w:rsid w:val="007B40A3"/>
    <w:rsid w:val="007B5159"/>
    <w:rsid w:val="007C2221"/>
    <w:rsid w:val="007C34DA"/>
    <w:rsid w:val="007D25FF"/>
    <w:rsid w:val="007D5D37"/>
    <w:rsid w:val="007E2AA9"/>
    <w:rsid w:val="007E5F0A"/>
    <w:rsid w:val="007E6C87"/>
    <w:rsid w:val="007F0DCB"/>
    <w:rsid w:val="007F53E4"/>
    <w:rsid w:val="00800925"/>
    <w:rsid w:val="00801029"/>
    <w:rsid w:val="0080294C"/>
    <w:rsid w:val="0080497F"/>
    <w:rsid w:val="00810D43"/>
    <w:rsid w:val="0081277F"/>
    <w:rsid w:val="008128C9"/>
    <w:rsid w:val="00812E0D"/>
    <w:rsid w:val="008155EA"/>
    <w:rsid w:val="00820B0D"/>
    <w:rsid w:val="00822273"/>
    <w:rsid w:val="00824088"/>
    <w:rsid w:val="0082632B"/>
    <w:rsid w:val="00830F1B"/>
    <w:rsid w:val="00831933"/>
    <w:rsid w:val="00835807"/>
    <w:rsid w:val="00835D68"/>
    <w:rsid w:val="00837F42"/>
    <w:rsid w:val="00841F90"/>
    <w:rsid w:val="008421A0"/>
    <w:rsid w:val="00842890"/>
    <w:rsid w:val="00842EBB"/>
    <w:rsid w:val="008457E1"/>
    <w:rsid w:val="00846F62"/>
    <w:rsid w:val="008553B5"/>
    <w:rsid w:val="008562E7"/>
    <w:rsid w:val="00857D06"/>
    <w:rsid w:val="00862D2B"/>
    <w:rsid w:val="00866C33"/>
    <w:rsid w:val="00872A52"/>
    <w:rsid w:val="00873021"/>
    <w:rsid w:val="0087585B"/>
    <w:rsid w:val="00877202"/>
    <w:rsid w:val="00877367"/>
    <w:rsid w:val="00883495"/>
    <w:rsid w:val="008836C4"/>
    <w:rsid w:val="00883FF6"/>
    <w:rsid w:val="00884F28"/>
    <w:rsid w:val="008857B4"/>
    <w:rsid w:val="008878DA"/>
    <w:rsid w:val="00892ED1"/>
    <w:rsid w:val="0089372D"/>
    <w:rsid w:val="00893A88"/>
    <w:rsid w:val="00894509"/>
    <w:rsid w:val="008A19A6"/>
    <w:rsid w:val="008A3366"/>
    <w:rsid w:val="008A3533"/>
    <w:rsid w:val="008A3DC7"/>
    <w:rsid w:val="008A4CC3"/>
    <w:rsid w:val="008A4DF2"/>
    <w:rsid w:val="008A5541"/>
    <w:rsid w:val="008A6939"/>
    <w:rsid w:val="008A7607"/>
    <w:rsid w:val="008B12E3"/>
    <w:rsid w:val="008B3933"/>
    <w:rsid w:val="008B3F17"/>
    <w:rsid w:val="008B7060"/>
    <w:rsid w:val="008C040B"/>
    <w:rsid w:val="008C0BED"/>
    <w:rsid w:val="008C1AD2"/>
    <w:rsid w:val="008C279D"/>
    <w:rsid w:val="008C27D1"/>
    <w:rsid w:val="008C2A71"/>
    <w:rsid w:val="008C3CB5"/>
    <w:rsid w:val="008C5BAA"/>
    <w:rsid w:val="008C5DA9"/>
    <w:rsid w:val="008C6099"/>
    <w:rsid w:val="008C6E68"/>
    <w:rsid w:val="008D10FE"/>
    <w:rsid w:val="008D6797"/>
    <w:rsid w:val="008D766C"/>
    <w:rsid w:val="008E191F"/>
    <w:rsid w:val="008E1CDB"/>
    <w:rsid w:val="008E7AA1"/>
    <w:rsid w:val="008F0631"/>
    <w:rsid w:val="008F1DC4"/>
    <w:rsid w:val="00900171"/>
    <w:rsid w:val="009003D6"/>
    <w:rsid w:val="00902319"/>
    <w:rsid w:val="00902B8B"/>
    <w:rsid w:val="00903453"/>
    <w:rsid w:val="00904941"/>
    <w:rsid w:val="00905740"/>
    <w:rsid w:val="009065F5"/>
    <w:rsid w:val="0091062B"/>
    <w:rsid w:val="009124B1"/>
    <w:rsid w:val="00912B32"/>
    <w:rsid w:val="00914F36"/>
    <w:rsid w:val="00916B4C"/>
    <w:rsid w:val="00920BEA"/>
    <w:rsid w:val="00921BCF"/>
    <w:rsid w:val="0092394A"/>
    <w:rsid w:val="009249A9"/>
    <w:rsid w:val="00930997"/>
    <w:rsid w:val="00931057"/>
    <w:rsid w:val="00932064"/>
    <w:rsid w:val="00932B31"/>
    <w:rsid w:val="00934882"/>
    <w:rsid w:val="00935342"/>
    <w:rsid w:val="0093564F"/>
    <w:rsid w:val="009364C4"/>
    <w:rsid w:val="00936CD5"/>
    <w:rsid w:val="009428F9"/>
    <w:rsid w:val="009434E5"/>
    <w:rsid w:val="0094435A"/>
    <w:rsid w:val="0094725B"/>
    <w:rsid w:val="00950C24"/>
    <w:rsid w:val="009515E8"/>
    <w:rsid w:val="00951C9E"/>
    <w:rsid w:val="00952628"/>
    <w:rsid w:val="00952B79"/>
    <w:rsid w:val="00955145"/>
    <w:rsid w:val="00955B39"/>
    <w:rsid w:val="00961C31"/>
    <w:rsid w:val="009636E3"/>
    <w:rsid w:val="00964F6F"/>
    <w:rsid w:val="009650C8"/>
    <w:rsid w:val="00965896"/>
    <w:rsid w:val="00965BF2"/>
    <w:rsid w:val="00966179"/>
    <w:rsid w:val="00970DF6"/>
    <w:rsid w:val="009745C0"/>
    <w:rsid w:val="009758D5"/>
    <w:rsid w:val="00975ED3"/>
    <w:rsid w:val="009768A5"/>
    <w:rsid w:val="00976F38"/>
    <w:rsid w:val="0097708A"/>
    <w:rsid w:val="00977C1A"/>
    <w:rsid w:val="00982486"/>
    <w:rsid w:val="00986D26"/>
    <w:rsid w:val="00990178"/>
    <w:rsid w:val="0099288D"/>
    <w:rsid w:val="00995049"/>
    <w:rsid w:val="00995275"/>
    <w:rsid w:val="00995C73"/>
    <w:rsid w:val="0099636D"/>
    <w:rsid w:val="00996B92"/>
    <w:rsid w:val="009A0BCC"/>
    <w:rsid w:val="009A7AC2"/>
    <w:rsid w:val="009A7EDA"/>
    <w:rsid w:val="009B2267"/>
    <w:rsid w:val="009B30BB"/>
    <w:rsid w:val="009B3B3A"/>
    <w:rsid w:val="009B5571"/>
    <w:rsid w:val="009B697A"/>
    <w:rsid w:val="009C0805"/>
    <w:rsid w:val="009C1DD6"/>
    <w:rsid w:val="009C5A5E"/>
    <w:rsid w:val="009C7217"/>
    <w:rsid w:val="009D0C93"/>
    <w:rsid w:val="009D1119"/>
    <w:rsid w:val="009D22E6"/>
    <w:rsid w:val="009D41B7"/>
    <w:rsid w:val="009D5235"/>
    <w:rsid w:val="009E1F1C"/>
    <w:rsid w:val="009E2FC8"/>
    <w:rsid w:val="009E3D03"/>
    <w:rsid w:val="009E45E8"/>
    <w:rsid w:val="009E5FC0"/>
    <w:rsid w:val="009E648A"/>
    <w:rsid w:val="009F0A67"/>
    <w:rsid w:val="009F35D8"/>
    <w:rsid w:val="009F5B1B"/>
    <w:rsid w:val="009F5E70"/>
    <w:rsid w:val="009F689E"/>
    <w:rsid w:val="00A01A47"/>
    <w:rsid w:val="00A023BD"/>
    <w:rsid w:val="00A040C1"/>
    <w:rsid w:val="00A041A5"/>
    <w:rsid w:val="00A04406"/>
    <w:rsid w:val="00A0609E"/>
    <w:rsid w:val="00A063B9"/>
    <w:rsid w:val="00A066C8"/>
    <w:rsid w:val="00A07297"/>
    <w:rsid w:val="00A0747A"/>
    <w:rsid w:val="00A079AF"/>
    <w:rsid w:val="00A07F5E"/>
    <w:rsid w:val="00A105FD"/>
    <w:rsid w:val="00A107F5"/>
    <w:rsid w:val="00A120ED"/>
    <w:rsid w:val="00A12132"/>
    <w:rsid w:val="00A14878"/>
    <w:rsid w:val="00A1563F"/>
    <w:rsid w:val="00A156F7"/>
    <w:rsid w:val="00A205CB"/>
    <w:rsid w:val="00A20751"/>
    <w:rsid w:val="00A249F3"/>
    <w:rsid w:val="00A25E6D"/>
    <w:rsid w:val="00A3060D"/>
    <w:rsid w:val="00A316FC"/>
    <w:rsid w:val="00A34073"/>
    <w:rsid w:val="00A343B9"/>
    <w:rsid w:val="00A35F16"/>
    <w:rsid w:val="00A37C5F"/>
    <w:rsid w:val="00A430BA"/>
    <w:rsid w:val="00A430D8"/>
    <w:rsid w:val="00A440F9"/>
    <w:rsid w:val="00A44CAA"/>
    <w:rsid w:val="00A505CF"/>
    <w:rsid w:val="00A521F7"/>
    <w:rsid w:val="00A52BDC"/>
    <w:rsid w:val="00A53335"/>
    <w:rsid w:val="00A53410"/>
    <w:rsid w:val="00A60C00"/>
    <w:rsid w:val="00A60E23"/>
    <w:rsid w:val="00A63069"/>
    <w:rsid w:val="00A64544"/>
    <w:rsid w:val="00A64559"/>
    <w:rsid w:val="00A64C9D"/>
    <w:rsid w:val="00A65857"/>
    <w:rsid w:val="00A664FB"/>
    <w:rsid w:val="00A6670F"/>
    <w:rsid w:val="00A71CEB"/>
    <w:rsid w:val="00A73E2D"/>
    <w:rsid w:val="00A75290"/>
    <w:rsid w:val="00A75AE5"/>
    <w:rsid w:val="00A7659B"/>
    <w:rsid w:val="00A80F33"/>
    <w:rsid w:val="00A81227"/>
    <w:rsid w:val="00A85AAF"/>
    <w:rsid w:val="00A86333"/>
    <w:rsid w:val="00A87FDC"/>
    <w:rsid w:val="00A87FE6"/>
    <w:rsid w:val="00A928E8"/>
    <w:rsid w:val="00A94DF7"/>
    <w:rsid w:val="00A9627B"/>
    <w:rsid w:val="00A9736C"/>
    <w:rsid w:val="00A973C4"/>
    <w:rsid w:val="00AA4605"/>
    <w:rsid w:val="00AA4613"/>
    <w:rsid w:val="00AA60AD"/>
    <w:rsid w:val="00AA7281"/>
    <w:rsid w:val="00AB37BD"/>
    <w:rsid w:val="00AB4138"/>
    <w:rsid w:val="00AB4F25"/>
    <w:rsid w:val="00AB6CCB"/>
    <w:rsid w:val="00AB6F8C"/>
    <w:rsid w:val="00AB7B62"/>
    <w:rsid w:val="00AC1ABD"/>
    <w:rsid w:val="00AC263A"/>
    <w:rsid w:val="00AC5B8C"/>
    <w:rsid w:val="00AC6E5B"/>
    <w:rsid w:val="00AC708A"/>
    <w:rsid w:val="00AD0524"/>
    <w:rsid w:val="00AD2040"/>
    <w:rsid w:val="00AD3B61"/>
    <w:rsid w:val="00AD4EC7"/>
    <w:rsid w:val="00AD5867"/>
    <w:rsid w:val="00AD79B4"/>
    <w:rsid w:val="00AE018B"/>
    <w:rsid w:val="00AE1127"/>
    <w:rsid w:val="00AE2CCD"/>
    <w:rsid w:val="00AE51A4"/>
    <w:rsid w:val="00AE52D2"/>
    <w:rsid w:val="00AF0CF9"/>
    <w:rsid w:val="00AF1F25"/>
    <w:rsid w:val="00AF4918"/>
    <w:rsid w:val="00AF6493"/>
    <w:rsid w:val="00AF7E95"/>
    <w:rsid w:val="00B01222"/>
    <w:rsid w:val="00B0224A"/>
    <w:rsid w:val="00B057E4"/>
    <w:rsid w:val="00B0792B"/>
    <w:rsid w:val="00B07D29"/>
    <w:rsid w:val="00B10557"/>
    <w:rsid w:val="00B113BB"/>
    <w:rsid w:val="00B122A4"/>
    <w:rsid w:val="00B131EC"/>
    <w:rsid w:val="00B13EDB"/>
    <w:rsid w:val="00B158AD"/>
    <w:rsid w:val="00B211C3"/>
    <w:rsid w:val="00B21349"/>
    <w:rsid w:val="00B224C5"/>
    <w:rsid w:val="00B232D4"/>
    <w:rsid w:val="00B23864"/>
    <w:rsid w:val="00B261FF"/>
    <w:rsid w:val="00B265A1"/>
    <w:rsid w:val="00B27433"/>
    <w:rsid w:val="00B274F8"/>
    <w:rsid w:val="00B406E7"/>
    <w:rsid w:val="00B4152A"/>
    <w:rsid w:val="00B424AF"/>
    <w:rsid w:val="00B45654"/>
    <w:rsid w:val="00B45794"/>
    <w:rsid w:val="00B45C7D"/>
    <w:rsid w:val="00B45D9F"/>
    <w:rsid w:val="00B46D9D"/>
    <w:rsid w:val="00B579CC"/>
    <w:rsid w:val="00B60E15"/>
    <w:rsid w:val="00B63481"/>
    <w:rsid w:val="00B646B9"/>
    <w:rsid w:val="00B666EA"/>
    <w:rsid w:val="00B6683C"/>
    <w:rsid w:val="00B66DF0"/>
    <w:rsid w:val="00B678B8"/>
    <w:rsid w:val="00B6792D"/>
    <w:rsid w:val="00B70945"/>
    <w:rsid w:val="00B70DA2"/>
    <w:rsid w:val="00B710F7"/>
    <w:rsid w:val="00B71F01"/>
    <w:rsid w:val="00B73706"/>
    <w:rsid w:val="00B73B78"/>
    <w:rsid w:val="00B7545F"/>
    <w:rsid w:val="00B754EB"/>
    <w:rsid w:val="00B827B9"/>
    <w:rsid w:val="00B82A35"/>
    <w:rsid w:val="00B85750"/>
    <w:rsid w:val="00B8605C"/>
    <w:rsid w:val="00B86AA4"/>
    <w:rsid w:val="00B87854"/>
    <w:rsid w:val="00B87976"/>
    <w:rsid w:val="00B87C0A"/>
    <w:rsid w:val="00B926C4"/>
    <w:rsid w:val="00B931F1"/>
    <w:rsid w:val="00B93983"/>
    <w:rsid w:val="00B94A8B"/>
    <w:rsid w:val="00B9517C"/>
    <w:rsid w:val="00B96321"/>
    <w:rsid w:val="00BA1B11"/>
    <w:rsid w:val="00BA1DC5"/>
    <w:rsid w:val="00BA2094"/>
    <w:rsid w:val="00BA27C2"/>
    <w:rsid w:val="00BA3C79"/>
    <w:rsid w:val="00BA3F1C"/>
    <w:rsid w:val="00BA41D5"/>
    <w:rsid w:val="00BA43F1"/>
    <w:rsid w:val="00BA799F"/>
    <w:rsid w:val="00BB1443"/>
    <w:rsid w:val="00BB1B4F"/>
    <w:rsid w:val="00BB21F6"/>
    <w:rsid w:val="00BB4726"/>
    <w:rsid w:val="00BB5D88"/>
    <w:rsid w:val="00BB6360"/>
    <w:rsid w:val="00BB7FF2"/>
    <w:rsid w:val="00BC06E6"/>
    <w:rsid w:val="00BC0DDF"/>
    <w:rsid w:val="00BC5C81"/>
    <w:rsid w:val="00BD03B2"/>
    <w:rsid w:val="00BD0740"/>
    <w:rsid w:val="00BD1E99"/>
    <w:rsid w:val="00BD3659"/>
    <w:rsid w:val="00BD419E"/>
    <w:rsid w:val="00BD4C21"/>
    <w:rsid w:val="00BD4CE0"/>
    <w:rsid w:val="00BD7379"/>
    <w:rsid w:val="00BE78D4"/>
    <w:rsid w:val="00BF272D"/>
    <w:rsid w:val="00BF3A18"/>
    <w:rsid w:val="00BF4413"/>
    <w:rsid w:val="00BF4656"/>
    <w:rsid w:val="00BF500F"/>
    <w:rsid w:val="00BF5346"/>
    <w:rsid w:val="00BF60F6"/>
    <w:rsid w:val="00BF6188"/>
    <w:rsid w:val="00BF6AD2"/>
    <w:rsid w:val="00BF7520"/>
    <w:rsid w:val="00C00029"/>
    <w:rsid w:val="00C01660"/>
    <w:rsid w:val="00C02B9F"/>
    <w:rsid w:val="00C05BA3"/>
    <w:rsid w:val="00C11907"/>
    <w:rsid w:val="00C15860"/>
    <w:rsid w:val="00C20620"/>
    <w:rsid w:val="00C21935"/>
    <w:rsid w:val="00C2193F"/>
    <w:rsid w:val="00C22A37"/>
    <w:rsid w:val="00C26300"/>
    <w:rsid w:val="00C26F66"/>
    <w:rsid w:val="00C3087C"/>
    <w:rsid w:val="00C33DFC"/>
    <w:rsid w:val="00C37180"/>
    <w:rsid w:val="00C42555"/>
    <w:rsid w:val="00C4374D"/>
    <w:rsid w:val="00C447E2"/>
    <w:rsid w:val="00C4519F"/>
    <w:rsid w:val="00C4579D"/>
    <w:rsid w:val="00C46AE7"/>
    <w:rsid w:val="00C50A93"/>
    <w:rsid w:val="00C5143C"/>
    <w:rsid w:val="00C516D6"/>
    <w:rsid w:val="00C51B15"/>
    <w:rsid w:val="00C526B4"/>
    <w:rsid w:val="00C52901"/>
    <w:rsid w:val="00C5472E"/>
    <w:rsid w:val="00C559F0"/>
    <w:rsid w:val="00C57A5D"/>
    <w:rsid w:val="00C613B6"/>
    <w:rsid w:val="00C61D43"/>
    <w:rsid w:val="00C6204F"/>
    <w:rsid w:val="00C624ED"/>
    <w:rsid w:val="00C62D2D"/>
    <w:rsid w:val="00C671F1"/>
    <w:rsid w:val="00C70013"/>
    <w:rsid w:val="00C70269"/>
    <w:rsid w:val="00C7050A"/>
    <w:rsid w:val="00C715FE"/>
    <w:rsid w:val="00C727B5"/>
    <w:rsid w:val="00C73FA3"/>
    <w:rsid w:val="00C7785B"/>
    <w:rsid w:val="00C81E97"/>
    <w:rsid w:val="00C8275D"/>
    <w:rsid w:val="00C83574"/>
    <w:rsid w:val="00C859CA"/>
    <w:rsid w:val="00C86765"/>
    <w:rsid w:val="00C86A8E"/>
    <w:rsid w:val="00C8763E"/>
    <w:rsid w:val="00C90713"/>
    <w:rsid w:val="00C9241F"/>
    <w:rsid w:val="00C92980"/>
    <w:rsid w:val="00C9398A"/>
    <w:rsid w:val="00C93C5D"/>
    <w:rsid w:val="00C94FAC"/>
    <w:rsid w:val="00C95F0A"/>
    <w:rsid w:val="00CA014C"/>
    <w:rsid w:val="00CA178A"/>
    <w:rsid w:val="00CA21D9"/>
    <w:rsid w:val="00CA57C6"/>
    <w:rsid w:val="00CA5A7A"/>
    <w:rsid w:val="00CA5B12"/>
    <w:rsid w:val="00CA619B"/>
    <w:rsid w:val="00CA61E8"/>
    <w:rsid w:val="00CA65EF"/>
    <w:rsid w:val="00CA7419"/>
    <w:rsid w:val="00CA78F9"/>
    <w:rsid w:val="00CB190E"/>
    <w:rsid w:val="00CB33E2"/>
    <w:rsid w:val="00CB5B0C"/>
    <w:rsid w:val="00CB66B8"/>
    <w:rsid w:val="00CB7F82"/>
    <w:rsid w:val="00CC127A"/>
    <w:rsid w:val="00CC146A"/>
    <w:rsid w:val="00CC1C18"/>
    <w:rsid w:val="00CC3074"/>
    <w:rsid w:val="00CC5968"/>
    <w:rsid w:val="00CC5BA8"/>
    <w:rsid w:val="00CC74D0"/>
    <w:rsid w:val="00CD58FA"/>
    <w:rsid w:val="00CD6D16"/>
    <w:rsid w:val="00CE1F53"/>
    <w:rsid w:val="00CF0862"/>
    <w:rsid w:val="00CF3FB2"/>
    <w:rsid w:val="00CF4650"/>
    <w:rsid w:val="00CF4BB8"/>
    <w:rsid w:val="00D026F6"/>
    <w:rsid w:val="00D02CEA"/>
    <w:rsid w:val="00D06825"/>
    <w:rsid w:val="00D212EA"/>
    <w:rsid w:val="00D21A79"/>
    <w:rsid w:val="00D21D57"/>
    <w:rsid w:val="00D22272"/>
    <w:rsid w:val="00D24411"/>
    <w:rsid w:val="00D24ED2"/>
    <w:rsid w:val="00D2615E"/>
    <w:rsid w:val="00D275D5"/>
    <w:rsid w:val="00D30404"/>
    <w:rsid w:val="00D31BC1"/>
    <w:rsid w:val="00D31F05"/>
    <w:rsid w:val="00D32725"/>
    <w:rsid w:val="00D331D9"/>
    <w:rsid w:val="00D42442"/>
    <w:rsid w:val="00D43D04"/>
    <w:rsid w:val="00D43F66"/>
    <w:rsid w:val="00D455EC"/>
    <w:rsid w:val="00D47331"/>
    <w:rsid w:val="00D477C4"/>
    <w:rsid w:val="00D47910"/>
    <w:rsid w:val="00D47DFF"/>
    <w:rsid w:val="00D5230F"/>
    <w:rsid w:val="00D53A75"/>
    <w:rsid w:val="00D54333"/>
    <w:rsid w:val="00D55DFF"/>
    <w:rsid w:val="00D62BBF"/>
    <w:rsid w:val="00D64213"/>
    <w:rsid w:val="00D66B15"/>
    <w:rsid w:val="00D67486"/>
    <w:rsid w:val="00D70519"/>
    <w:rsid w:val="00D7170E"/>
    <w:rsid w:val="00D71C2D"/>
    <w:rsid w:val="00D72120"/>
    <w:rsid w:val="00D727AB"/>
    <w:rsid w:val="00D74394"/>
    <w:rsid w:val="00D74DF2"/>
    <w:rsid w:val="00D76B0D"/>
    <w:rsid w:val="00D76DC5"/>
    <w:rsid w:val="00D8045F"/>
    <w:rsid w:val="00D8150B"/>
    <w:rsid w:val="00D81CCC"/>
    <w:rsid w:val="00D85A67"/>
    <w:rsid w:val="00D86265"/>
    <w:rsid w:val="00D900C7"/>
    <w:rsid w:val="00D90D52"/>
    <w:rsid w:val="00D923E0"/>
    <w:rsid w:val="00D93479"/>
    <w:rsid w:val="00D951DC"/>
    <w:rsid w:val="00D9620A"/>
    <w:rsid w:val="00D96232"/>
    <w:rsid w:val="00D96BDC"/>
    <w:rsid w:val="00D97573"/>
    <w:rsid w:val="00DA071E"/>
    <w:rsid w:val="00DA1317"/>
    <w:rsid w:val="00DA173C"/>
    <w:rsid w:val="00DA2B6B"/>
    <w:rsid w:val="00DA355C"/>
    <w:rsid w:val="00DA3CFC"/>
    <w:rsid w:val="00DA43C8"/>
    <w:rsid w:val="00DA5F94"/>
    <w:rsid w:val="00DB1158"/>
    <w:rsid w:val="00DB1A79"/>
    <w:rsid w:val="00DB2B5D"/>
    <w:rsid w:val="00DB2C13"/>
    <w:rsid w:val="00DB337C"/>
    <w:rsid w:val="00DB6B1F"/>
    <w:rsid w:val="00DB757F"/>
    <w:rsid w:val="00DB7EA9"/>
    <w:rsid w:val="00DC43B4"/>
    <w:rsid w:val="00DC5F28"/>
    <w:rsid w:val="00DD0CBA"/>
    <w:rsid w:val="00DD2A2D"/>
    <w:rsid w:val="00DD306C"/>
    <w:rsid w:val="00DD421C"/>
    <w:rsid w:val="00DD4D5D"/>
    <w:rsid w:val="00DD6778"/>
    <w:rsid w:val="00DE19C4"/>
    <w:rsid w:val="00DE1F8A"/>
    <w:rsid w:val="00DE569D"/>
    <w:rsid w:val="00DF0E07"/>
    <w:rsid w:val="00DF149E"/>
    <w:rsid w:val="00DF47EF"/>
    <w:rsid w:val="00DF4FF6"/>
    <w:rsid w:val="00DF608C"/>
    <w:rsid w:val="00E01773"/>
    <w:rsid w:val="00E02CDC"/>
    <w:rsid w:val="00E031B6"/>
    <w:rsid w:val="00E04667"/>
    <w:rsid w:val="00E05379"/>
    <w:rsid w:val="00E115F9"/>
    <w:rsid w:val="00E13317"/>
    <w:rsid w:val="00E13797"/>
    <w:rsid w:val="00E16F03"/>
    <w:rsid w:val="00E16F0B"/>
    <w:rsid w:val="00E20074"/>
    <w:rsid w:val="00E2148C"/>
    <w:rsid w:val="00E22CF1"/>
    <w:rsid w:val="00E24570"/>
    <w:rsid w:val="00E26D4D"/>
    <w:rsid w:val="00E26EDC"/>
    <w:rsid w:val="00E27282"/>
    <w:rsid w:val="00E31116"/>
    <w:rsid w:val="00E31AE8"/>
    <w:rsid w:val="00E3426F"/>
    <w:rsid w:val="00E35F15"/>
    <w:rsid w:val="00E36F02"/>
    <w:rsid w:val="00E37582"/>
    <w:rsid w:val="00E40110"/>
    <w:rsid w:val="00E42832"/>
    <w:rsid w:val="00E44829"/>
    <w:rsid w:val="00E45617"/>
    <w:rsid w:val="00E46135"/>
    <w:rsid w:val="00E47FFD"/>
    <w:rsid w:val="00E52884"/>
    <w:rsid w:val="00E54FFB"/>
    <w:rsid w:val="00E56398"/>
    <w:rsid w:val="00E62BBC"/>
    <w:rsid w:val="00E70415"/>
    <w:rsid w:val="00E719CC"/>
    <w:rsid w:val="00E721B7"/>
    <w:rsid w:val="00E72421"/>
    <w:rsid w:val="00E72A7E"/>
    <w:rsid w:val="00E72AB5"/>
    <w:rsid w:val="00E80D6E"/>
    <w:rsid w:val="00E8237E"/>
    <w:rsid w:val="00E8401A"/>
    <w:rsid w:val="00E85A86"/>
    <w:rsid w:val="00E867CA"/>
    <w:rsid w:val="00E86D3C"/>
    <w:rsid w:val="00E86F7C"/>
    <w:rsid w:val="00E9437B"/>
    <w:rsid w:val="00E95004"/>
    <w:rsid w:val="00E9733B"/>
    <w:rsid w:val="00EA0376"/>
    <w:rsid w:val="00EA1386"/>
    <w:rsid w:val="00EA7697"/>
    <w:rsid w:val="00EA7CD5"/>
    <w:rsid w:val="00EB0E2B"/>
    <w:rsid w:val="00EB265C"/>
    <w:rsid w:val="00EB3F3A"/>
    <w:rsid w:val="00EB6D22"/>
    <w:rsid w:val="00EC02B4"/>
    <w:rsid w:val="00EC1549"/>
    <w:rsid w:val="00EC154A"/>
    <w:rsid w:val="00EC372B"/>
    <w:rsid w:val="00EC428D"/>
    <w:rsid w:val="00EC626B"/>
    <w:rsid w:val="00EC7A0B"/>
    <w:rsid w:val="00ED0C7B"/>
    <w:rsid w:val="00ED446A"/>
    <w:rsid w:val="00ED751A"/>
    <w:rsid w:val="00EE00AB"/>
    <w:rsid w:val="00EE0FDB"/>
    <w:rsid w:val="00EE177A"/>
    <w:rsid w:val="00EE1A68"/>
    <w:rsid w:val="00EE1BC1"/>
    <w:rsid w:val="00EE26ED"/>
    <w:rsid w:val="00EE5F9D"/>
    <w:rsid w:val="00EF0585"/>
    <w:rsid w:val="00EF61BE"/>
    <w:rsid w:val="00F001A6"/>
    <w:rsid w:val="00F01C31"/>
    <w:rsid w:val="00F02A50"/>
    <w:rsid w:val="00F03EE1"/>
    <w:rsid w:val="00F04685"/>
    <w:rsid w:val="00F0479A"/>
    <w:rsid w:val="00F059A8"/>
    <w:rsid w:val="00F06175"/>
    <w:rsid w:val="00F07317"/>
    <w:rsid w:val="00F0772A"/>
    <w:rsid w:val="00F10E67"/>
    <w:rsid w:val="00F11A4A"/>
    <w:rsid w:val="00F11BC4"/>
    <w:rsid w:val="00F11EC2"/>
    <w:rsid w:val="00F14144"/>
    <w:rsid w:val="00F142EC"/>
    <w:rsid w:val="00F22691"/>
    <w:rsid w:val="00F232E1"/>
    <w:rsid w:val="00F241DF"/>
    <w:rsid w:val="00F276B1"/>
    <w:rsid w:val="00F30DD4"/>
    <w:rsid w:val="00F32211"/>
    <w:rsid w:val="00F33B33"/>
    <w:rsid w:val="00F33BD1"/>
    <w:rsid w:val="00F33E9D"/>
    <w:rsid w:val="00F377CE"/>
    <w:rsid w:val="00F404F1"/>
    <w:rsid w:val="00F40C6A"/>
    <w:rsid w:val="00F40E3C"/>
    <w:rsid w:val="00F42FEE"/>
    <w:rsid w:val="00F44600"/>
    <w:rsid w:val="00F44817"/>
    <w:rsid w:val="00F4594D"/>
    <w:rsid w:val="00F470BD"/>
    <w:rsid w:val="00F5170D"/>
    <w:rsid w:val="00F51C74"/>
    <w:rsid w:val="00F523B5"/>
    <w:rsid w:val="00F535B5"/>
    <w:rsid w:val="00F5389A"/>
    <w:rsid w:val="00F53B9F"/>
    <w:rsid w:val="00F53F8E"/>
    <w:rsid w:val="00F55A75"/>
    <w:rsid w:val="00F55E10"/>
    <w:rsid w:val="00F56414"/>
    <w:rsid w:val="00F56583"/>
    <w:rsid w:val="00F5784C"/>
    <w:rsid w:val="00F605DB"/>
    <w:rsid w:val="00F60A2D"/>
    <w:rsid w:val="00F63BC6"/>
    <w:rsid w:val="00F64CB9"/>
    <w:rsid w:val="00F65F6B"/>
    <w:rsid w:val="00F66289"/>
    <w:rsid w:val="00F66B45"/>
    <w:rsid w:val="00F74449"/>
    <w:rsid w:val="00F77D87"/>
    <w:rsid w:val="00F803F3"/>
    <w:rsid w:val="00F80C78"/>
    <w:rsid w:val="00F85C64"/>
    <w:rsid w:val="00F86894"/>
    <w:rsid w:val="00F90E6C"/>
    <w:rsid w:val="00F9113C"/>
    <w:rsid w:val="00F9322A"/>
    <w:rsid w:val="00F936C6"/>
    <w:rsid w:val="00F96B82"/>
    <w:rsid w:val="00FA0BAD"/>
    <w:rsid w:val="00FA350D"/>
    <w:rsid w:val="00FA389A"/>
    <w:rsid w:val="00FA490D"/>
    <w:rsid w:val="00FA552E"/>
    <w:rsid w:val="00FA765C"/>
    <w:rsid w:val="00FB0B8C"/>
    <w:rsid w:val="00FB0FB5"/>
    <w:rsid w:val="00FB12F0"/>
    <w:rsid w:val="00FB1369"/>
    <w:rsid w:val="00FB1F76"/>
    <w:rsid w:val="00FB4C64"/>
    <w:rsid w:val="00FB4D03"/>
    <w:rsid w:val="00FB4F8B"/>
    <w:rsid w:val="00FB7632"/>
    <w:rsid w:val="00FC0985"/>
    <w:rsid w:val="00FC33F0"/>
    <w:rsid w:val="00FC4492"/>
    <w:rsid w:val="00FC44F0"/>
    <w:rsid w:val="00FC4FB2"/>
    <w:rsid w:val="00FC55E8"/>
    <w:rsid w:val="00FC5FA9"/>
    <w:rsid w:val="00FC7C00"/>
    <w:rsid w:val="00FC7FEE"/>
    <w:rsid w:val="00FD11AE"/>
    <w:rsid w:val="00FD30E7"/>
    <w:rsid w:val="00FD38A7"/>
    <w:rsid w:val="00FD4C84"/>
    <w:rsid w:val="00FD5954"/>
    <w:rsid w:val="00FD7DB8"/>
    <w:rsid w:val="00FE0C37"/>
    <w:rsid w:val="00FE1B1A"/>
    <w:rsid w:val="00FE1F62"/>
    <w:rsid w:val="00FE24F9"/>
    <w:rsid w:val="00FE4493"/>
    <w:rsid w:val="00FE6ACB"/>
    <w:rsid w:val="00FE762C"/>
    <w:rsid w:val="00FE7AB0"/>
    <w:rsid w:val="00FF0A13"/>
    <w:rsid w:val="00FF4779"/>
    <w:rsid w:val="00FF6AFE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28B3ADC"/>
  <w15:chartTrackingRefBased/>
  <w15:docId w15:val="{F592A703-FD9F-448E-B5ED-A8E74DCD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C33DFC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4">
    <w:name w:val="Normal (Web)"/>
    <w:basedOn w:val="a"/>
    <w:uiPriority w:val="99"/>
    <w:semiHidden/>
    <w:unhideWhenUsed/>
    <w:rsid w:val="00C33DF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AF4918"/>
    <w:pPr>
      <w:ind w:leftChars="400" w:left="800"/>
    </w:pPr>
  </w:style>
  <w:style w:type="character" w:styleId="a6">
    <w:name w:val="Placeholder Text"/>
    <w:basedOn w:val="a0"/>
    <w:uiPriority w:val="99"/>
    <w:semiHidden/>
    <w:rsid w:val="00F377CE"/>
    <w:rPr>
      <w:color w:val="808080"/>
    </w:rPr>
  </w:style>
  <w:style w:type="table" w:styleId="a7">
    <w:name w:val="Table Grid"/>
    <w:basedOn w:val="a1"/>
    <w:uiPriority w:val="39"/>
    <w:rsid w:val="00FD3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"/>
    <w:uiPriority w:val="99"/>
    <w:unhideWhenUsed/>
    <w:rsid w:val="0032756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327569"/>
  </w:style>
  <w:style w:type="paragraph" w:styleId="a9">
    <w:name w:val="footer"/>
    <w:basedOn w:val="a"/>
    <w:link w:val="Char0"/>
    <w:uiPriority w:val="99"/>
    <w:unhideWhenUsed/>
    <w:rsid w:val="0032756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327569"/>
  </w:style>
  <w:style w:type="paragraph" w:styleId="aa">
    <w:name w:val="Balloon Text"/>
    <w:basedOn w:val="a"/>
    <w:link w:val="Char1"/>
    <w:uiPriority w:val="99"/>
    <w:semiHidden/>
    <w:unhideWhenUsed/>
    <w:rsid w:val="0051086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a"/>
    <w:uiPriority w:val="99"/>
    <w:semiHidden/>
    <w:rsid w:val="005108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B9814-09FB-4A3F-938F-D5F1BED52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4598</TotalTime>
  <Pages>5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시 제연</dc:creator>
  <cp:keywords/>
  <dc:description/>
  <cp:lastModifiedBy>Youn Gyojun</cp:lastModifiedBy>
  <cp:revision>1359</cp:revision>
  <dcterms:created xsi:type="dcterms:W3CDTF">2018-07-02T07:50:00Z</dcterms:created>
  <dcterms:modified xsi:type="dcterms:W3CDTF">2021-04-11T16:45:00Z</dcterms:modified>
</cp:coreProperties>
</file>